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45" w:rsidRPr="00A46E2A" w:rsidRDefault="00AA0B81" w:rsidP="00123445">
      <w:pPr>
        <w:jc w:val="both"/>
        <w:rPr>
          <w:sz w:val="28"/>
          <w:szCs w:val="28"/>
          <w:lang w:val="es-ES"/>
        </w:rPr>
      </w:pPr>
      <w:r w:rsidRPr="00A46E2A">
        <w:rPr>
          <w:sz w:val="28"/>
          <w:szCs w:val="28"/>
          <w:lang w:val="es-ES"/>
        </w:rPr>
        <w:t xml:space="preserve">Buenas </w:t>
      </w:r>
      <w:proofErr w:type="spellStart"/>
      <w:r w:rsidRPr="00A46E2A">
        <w:rPr>
          <w:sz w:val="28"/>
          <w:szCs w:val="28"/>
          <w:lang w:val="es-ES"/>
        </w:rPr>
        <w:t>dias</w:t>
      </w:r>
      <w:proofErr w:type="spellEnd"/>
      <w:r w:rsidRPr="00A46E2A">
        <w:rPr>
          <w:sz w:val="28"/>
          <w:szCs w:val="28"/>
          <w:lang w:val="es-ES"/>
        </w:rPr>
        <w:t xml:space="preserve">, yo soy </w:t>
      </w:r>
      <w:r w:rsidR="00A46E2A">
        <w:rPr>
          <w:sz w:val="28"/>
          <w:szCs w:val="28"/>
          <w:lang w:val="es-ES"/>
        </w:rPr>
        <w:t>………..</w:t>
      </w:r>
      <w:r w:rsidR="00123445" w:rsidRPr="00A46E2A">
        <w:rPr>
          <w:sz w:val="28"/>
          <w:szCs w:val="28"/>
          <w:lang w:val="es-ES"/>
        </w:rPr>
        <w:t xml:space="preserve">, tengo 25 </w:t>
      </w:r>
      <w:r w:rsidR="00A46E2A" w:rsidRPr="00A46E2A">
        <w:rPr>
          <w:sz w:val="28"/>
          <w:szCs w:val="28"/>
          <w:lang w:val="es-ES"/>
        </w:rPr>
        <w:t>años</w:t>
      </w:r>
      <w:r w:rsidR="00123445" w:rsidRPr="00A46E2A">
        <w:rPr>
          <w:sz w:val="28"/>
          <w:szCs w:val="28"/>
          <w:lang w:val="es-ES"/>
        </w:rPr>
        <w:t xml:space="preserve"> y estoy haciendo una </w:t>
      </w:r>
      <w:r w:rsidR="00A46E2A" w:rsidRPr="00A46E2A">
        <w:rPr>
          <w:sz w:val="28"/>
          <w:szCs w:val="28"/>
          <w:lang w:val="es-ES"/>
        </w:rPr>
        <w:t>pasantía</w:t>
      </w:r>
      <w:r w:rsidR="00123445" w:rsidRPr="00A46E2A">
        <w:rPr>
          <w:sz w:val="28"/>
          <w:szCs w:val="28"/>
          <w:lang w:val="es-ES"/>
        </w:rPr>
        <w:t xml:space="preserve"> en</w:t>
      </w:r>
      <w:r w:rsidR="00E12C56" w:rsidRPr="00A46E2A">
        <w:rPr>
          <w:sz w:val="28"/>
          <w:szCs w:val="28"/>
          <w:lang w:val="es-ES"/>
        </w:rPr>
        <w:t xml:space="preserve"> el departamento de marketing de</w:t>
      </w:r>
      <w:r w:rsidR="00123445" w:rsidRPr="00A46E2A">
        <w:rPr>
          <w:sz w:val="28"/>
          <w:szCs w:val="28"/>
          <w:lang w:val="es-ES"/>
        </w:rPr>
        <w:t xml:space="preserve"> Banca Sella,</w:t>
      </w:r>
      <w:r w:rsidR="00A46E2A">
        <w:rPr>
          <w:sz w:val="28"/>
          <w:szCs w:val="28"/>
          <w:lang w:val="es-ES"/>
        </w:rPr>
        <w:t xml:space="preserve"> </w:t>
      </w:r>
      <w:bookmarkStart w:id="0" w:name="_GoBack"/>
      <w:bookmarkEnd w:id="0"/>
      <w:r w:rsidR="008707A5" w:rsidRPr="00A46E2A">
        <w:rPr>
          <w:sz w:val="28"/>
          <w:szCs w:val="28"/>
          <w:lang w:val="es-ES"/>
        </w:rPr>
        <w:t>desde octubre 2012,</w:t>
      </w:r>
      <w:r w:rsidR="00123445" w:rsidRPr="00A46E2A">
        <w:rPr>
          <w:sz w:val="28"/>
          <w:szCs w:val="28"/>
          <w:lang w:val="es-ES"/>
        </w:rPr>
        <w:t xml:space="preserve"> durante la cual tengo que  presentar algunos productos del Banco a los potenciales clientes, como vosotros. </w:t>
      </w:r>
    </w:p>
    <w:p w:rsidR="00C17CB1" w:rsidRPr="00A46E2A" w:rsidRDefault="00393BEB" w:rsidP="00123445">
      <w:pPr>
        <w:jc w:val="center"/>
        <w:rPr>
          <w:sz w:val="28"/>
          <w:szCs w:val="28"/>
          <w:lang w:val="es-ES"/>
        </w:rPr>
      </w:pPr>
      <w:r w:rsidRPr="00A46E2A">
        <w:rPr>
          <w:sz w:val="28"/>
          <w:szCs w:val="28"/>
          <w:lang w:val="es-ES"/>
        </w:rPr>
        <w:t>Histori</w:t>
      </w:r>
      <w:r w:rsidR="008038AC" w:rsidRPr="00A46E2A">
        <w:rPr>
          <w:sz w:val="28"/>
          <w:szCs w:val="28"/>
          <w:lang w:val="es-ES"/>
        </w:rPr>
        <w:t>a del Grupo BANC</w:t>
      </w:r>
      <w:r w:rsidR="000B5C92" w:rsidRPr="00A46E2A">
        <w:rPr>
          <w:sz w:val="28"/>
          <w:szCs w:val="28"/>
          <w:lang w:val="es-ES"/>
        </w:rPr>
        <w:t>A</w:t>
      </w:r>
      <w:r w:rsidR="008038AC" w:rsidRPr="00A46E2A">
        <w:rPr>
          <w:sz w:val="28"/>
          <w:szCs w:val="28"/>
          <w:lang w:val="es-ES"/>
        </w:rPr>
        <w:t xml:space="preserve"> SELLA</w:t>
      </w:r>
      <w:r w:rsidR="00267B09" w:rsidRPr="00A46E2A">
        <w:rPr>
          <w:sz w:val="28"/>
          <w:szCs w:val="28"/>
          <w:lang w:val="es-ES"/>
        </w:rPr>
        <w:t xml:space="preserve"> </w:t>
      </w:r>
    </w:p>
    <w:p w:rsidR="008038AC" w:rsidRPr="00A46E2A" w:rsidRDefault="00A0039F" w:rsidP="008038AC">
      <w:pPr>
        <w:jc w:val="both"/>
        <w:rPr>
          <w:sz w:val="24"/>
          <w:szCs w:val="24"/>
          <w:lang w:val="es-ES"/>
        </w:rPr>
      </w:pPr>
      <w:r w:rsidRPr="00A46E2A">
        <w:rPr>
          <w:sz w:val="24"/>
          <w:szCs w:val="24"/>
          <w:lang w:val="es-ES"/>
        </w:rPr>
        <w:t xml:space="preserve">Tiene orígenes en la familia Sella, empresarios textiles </w:t>
      </w:r>
      <w:r w:rsidR="00267B09" w:rsidRPr="00A46E2A">
        <w:rPr>
          <w:sz w:val="24"/>
          <w:szCs w:val="24"/>
          <w:lang w:val="es-ES"/>
        </w:rPr>
        <w:t>desde el siglo XVI</w:t>
      </w:r>
      <w:r w:rsidR="00904E9C" w:rsidRPr="00A46E2A">
        <w:rPr>
          <w:sz w:val="24"/>
          <w:szCs w:val="24"/>
          <w:lang w:val="es-ES"/>
        </w:rPr>
        <w:t xml:space="preserve"> (</w:t>
      </w:r>
      <w:r w:rsidR="00904E9C" w:rsidRPr="00A46E2A">
        <w:rPr>
          <w:sz w:val="24"/>
          <w:szCs w:val="24"/>
          <w:highlight w:val="yellow"/>
          <w:lang w:val="es-ES"/>
        </w:rPr>
        <w:t>décimo sexto</w:t>
      </w:r>
      <w:r w:rsidR="00904E9C" w:rsidRPr="00A46E2A">
        <w:rPr>
          <w:sz w:val="24"/>
          <w:szCs w:val="24"/>
          <w:lang w:val="es-ES"/>
        </w:rPr>
        <w:t>)</w:t>
      </w:r>
      <w:r w:rsidRPr="00A46E2A">
        <w:rPr>
          <w:sz w:val="24"/>
          <w:szCs w:val="24"/>
          <w:lang w:val="es-ES"/>
        </w:rPr>
        <w:t xml:space="preserve"> en la comunidad de </w:t>
      </w:r>
      <w:proofErr w:type="spellStart"/>
      <w:r w:rsidRPr="00A46E2A">
        <w:rPr>
          <w:sz w:val="24"/>
          <w:szCs w:val="24"/>
          <w:lang w:val="es-ES"/>
        </w:rPr>
        <w:t>Biella</w:t>
      </w:r>
      <w:proofErr w:type="spellEnd"/>
      <w:r w:rsidR="00904E9C" w:rsidRPr="00A46E2A">
        <w:rPr>
          <w:sz w:val="24"/>
          <w:szCs w:val="24"/>
          <w:lang w:val="es-ES"/>
        </w:rPr>
        <w:t xml:space="preserve"> y </w:t>
      </w:r>
      <w:r w:rsidR="00267B09" w:rsidRPr="00A46E2A">
        <w:rPr>
          <w:sz w:val="24"/>
          <w:szCs w:val="24"/>
          <w:lang w:val="es-ES"/>
        </w:rPr>
        <w:t>más tarde, en 1</w:t>
      </w:r>
      <w:r w:rsidRPr="00A46E2A">
        <w:rPr>
          <w:sz w:val="24"/>
          <w:szCs w:val="24"/>
          <w:lang w:val="es-ES"/>
        </w:rPr>
        <w:t>800 los descendientes fuero</w:t>
      </w:r>
      <w:r w:rsidR="002D5F2F" w:rsidRPr="00A46E2A">
        <w:rPr>
          <w:sz w:val="24"/>
          <w:szCs w:val="24"/>
          <w:lang w:val="es-ES"/>
        </w:rPr>
        <w:t>n activos</w:t>
      </w:r>
      <w:r w:rsidR="00267B09" w:rsidRPr="00A46E2A">
        <w:rPr>
          <w:sz w:val="24"/>
          <w:szCs w:val="24"/>
          <w:lang w:val="es-ES"/>
        </w:rPr>
        <w:t xml:space="preserve"> también</w:t>
      </w:r>
      <w:r w:rsidR="002D5F2F" w:rsidRPr="00A46E2A">
        <w:rPr>
          <w:sz w:val="24"/>
          <w:szCs w:val="24"/>
          <w:lang w:val="es-ES"/>
        </w:rPr>
        <w:t xml:space="preserve"> en la agricultura por el cultivo de la vid, </w:t>
      </w:r>
      <w:r w:rsidRPr="00A46E2A">
        <w:rPr>
          <w:sz w:val="24"/>
          <w:szCs w:val="24"/>
          <w:lang w:val="es-ES"/>
        </w:rPr>
        <w:t>desarroll</w:t>
      </w:r>
      <w:r w:rsidR="002D5F2F" w:rsidRPr="00A46E2A">
        <w:rPr>
          <w:sz w:val="24"/>
          <w:szCs w:val="24"/>
          <w:lang w:val="es-ES"/>
        </w:rPr>
        <w:t>ando</w:t>
      </w:r>
      <w:r w:rsidRPr="00A46E2A">
        <w:rPr>
          <w:sz w:val="24"/>
          <w:szCs w:val="24"/>
          <w:lang w:val="es-ES"/>
        </w:rPr>
        <w:t xml:space="preserve"> un fuerte sentido de responsabilidad hacia la comunidad local.</w:t>
      </w:r>
    </w:p>
    <w:p w:rsidR="002D5F2F" w:rsidRPr="00A46E2A" w:rsidRDefault="008707A5" w:rsidP="008038AC">
      <w:pPr>
        <w:jc w:val="both"/>
        <w:rPr>
          <w:sz w:val="24"/>
          <w:szCs w:val="24"/>
          <w:lang w:val="es-ES"/>
        </w:rPr>
      </w:pPr>
      <w:r w:rsidRPr="00A46E2A">
        <w:rPr>
          <w:sz w:val="24"/>
          <w:szCs w:val="24"/>
          <w:lang w:val="es-ES"/>
        </w:rPr>
        <w:t>El fundador</w:t>
      </w:r>
      <w:r w:rsidR="009309DA" w:rsidRPr="00A46E2A">
        <w:rPr>
          <w:sz w:val="24"/>
          <w:szCs w:val="24"/>
          <w:lang w:val="es-ES"/>
        </w:rPr>
        <w:t xml:space="preserve"> </w:t>
      </w:r>
      <w:r w:rsidR="002D5F2F" w:rsidRPr="00A46E2A">
        <w:rPr>
          <w:sz w:val="24"/>
          <w:szCs w:val="24"/>
          <w:lang w:val="es-ES"/>
        </w:rPr>
        <w:t xml:space="preserve">del banco puede ser considerado </w:t>
      </w:r>
      <w:proofErr w:type="spellStart"/>
      <w:r w:rsidR="002D5F2F" w:rsidRPr="00A46E2A">
        <w:rPr>
          <w:sz w:val="24"/>
          <w:szCs w:val="24"/>
          <w:lang w:val="es-ES"/>
        </w:rPr>
        <w:t>Quintino</w:t>
      </w:r>
      <w:proofErr w:type="spellEnd"/>
      <w:r w:rsidR="002D5F2F" w:rsidRPr="00A46E2A">
        <w:rPr>
          <w:sz w:val="24"/>
          <w:szCs w:val="24"/>
          <w:lang w:val="es-ES"/>
        </w:rPr>
        <w:t xml:space="preserve"> Sella (1827-1884), Ministro de Hacienda de Vittorio </w:t>
      </w:r>
      <w:proofErr w:type="spellStart"/>
      <w:r w:rsidR="002D5F2F" w:rsidRPr="00A46E2A">
        <w:rPr>
          <w:sz w:val="24"/>
          <w:szCs w:val="24"/>
          <w:lang w:val="es-ES"/>
        </w:rPr>
        <w:t>Emanuele</w:t>
      </w:r>
      <w:proofErr w:type="spellEnd"/>
      <w:r w:rsidR="002D5F2F" w:rsidRPr="00A46E2A">
        <w:rPr>
          <w:sz w:val="24"/>
          <w:szCs w:val="24"/>
          <w:lang w:val="es-ES"/>
        </w:rPr>
        <w:t xml:space="preserve"> II </w:t>
      </w:r>
      <w:r w:rsidR="009675F9" w:rsidRPr="00A46E2A">
        <w:rPr>
          <w:sz w:val="24"/>
          <w:szCs w:val="24"/>
          <w:lang w:val="es-ES"/>
        </w:rPr>
        <w:t xml:space="preserve">y </w:t>
      </w:r>
      <w:r w:rsidR="002D5F2F" w:rsidRPr="00A46E2A">
        <w:rPr>
          <w:sz w:val="24"/>
          <w:szCs w:val="24"/>
          <w:lang w:val="es-ES"/>
        </w:rPr>
        <w:t>creador de las Cajas de Ahorro Postal</w:t>
      </w:r>
      <w:r w:rsidR="009675F9" w:rsidRPr="00A46E2A">
        <w:rPr>
          <w:sz w:val="24"/>
          <w:szCs w:val="24"/>
          <w:lang w:val="es-ES"/>
        </w:rPr>
        <w:t>es</w:t>
      </w:r>
      <w:r w:rsidRPr="00A46E2A">
        <w:rPr>
          <w:sz w:val="24"/>
          <w:szCs w:val="24"/>
          <w:lang w:val="es-ES"/>
        </w:rPr>
        <w:t>;</w:t>
      </w:r>
      <w:r w:rsidR="002D5F2F" w:rsidRPr="00A46E2A">
        <w:rPr>
          <w:sz w:val="24"/>
          <w:szCs w:val="24"/>
          <w:lang w:val="es-ES"/>
        </w:rPr>
        <w:t xml:space="preserve"> su hermano Giuseppe </w:t>
      </w:r>
      <w:proofErr w:type="spellStart"/>
      <w:r w:rsidR="002D5F2F" w:rsidRPr="00A46E2A">
        <w:rPr>
          <w:sz w:val="24"/>
          <w:szCs w:val="24"/>
          <w:lang w:val="es-ES"/>
        </w:rPr>
        <w:t>Venanzio</w:t>
      </w:r>
      <w:proofErr w:type="spellEnd"/>
      <w:r w:rsidR="002D5F2F" w:rsidRPr="00A46E2A">
        <w:rPr>
          <w:sz w:val="24"/>
          <w:szCs w:val="24"/>
          <w:lang w:val="es-ES"/>
        </w:rPr>
        <w:t>, primer presi</w:t>
      </w:r>
      <w:r w:rsidR="00774E60" w:rsidRPr="00A46E2A">
        <w:rPr>
          <w:sz w:val="24"/>
          <w:szCs w:val="24"/>
          <w:lang w:val="es-ES"/>
        </w:rPr>
        <w:t>dente del Banc</w:t>
      </w:r>
      <w:r w:rsidRPr="00A46E2A">
        <w:rPr>
          <w:sz w:val="24"/>
          <w:szCs w:val="24"/>
          <w:lang w:val="es-ES"/>
        </w:rPr>
        <w:t xml:space="preserve">o </w:t>
      </w:r>
      <w:proofErr w:type="spellStart"/>
      <w:r w:rsidRPr="00A46E2A">
        <w:rPr>
          <w:sz w:val="24"/>
          <w:szCs w:val="24"/>
          <w:lang w:val="es-ES"/>
        </w:rPr>
        <w:t>Biellese</w:t>
      </w:r>
      <w:proofErr w:type="spellEnd"/>
      <w:r w:rsidRPr="00A46E2A">
        <w:rPr>
          <w:sz w:val="24"/>
          <w:szCs w:val="24"/>
          <w:lang w:val="es-ES"/>
        </w:rPr>
        <w:t xml:space="preserve"> fundado en 1869</w:t>
      </w:r>
      <w:r w:rsidR="00950363" w:rsidRPr="00A46E2A">
        <w:rPr>
          <w:sz w:val="24"/>
          <w:szCs w:val="24"/>
          <w:lang w:val="es-ES"/>
        </w:rPr>
        <w:t xml:space="preserve"> </w:t>
      </w:r>
      <w:r w:rsidR="00774E60" w:rsidRPr="00A46E2A">
        <w:rPr>
          <w:sz w:val="24"/>
          <w:szCs w:val="24"/>
          <w:lang w:val="es-ES"/>
        </w:rPr>
        <w:t>se convenció de la necesidad de facilitar el flujo de ahorro al sector industrial</w:t>
      </w:r>
      <w:r w:rsidR="00114719" w:rsidRPr="00A46E2A">
        <w:rPr>
          <w:sz w:val="24"/>
          <w:szCs w:val="24"/>
          <w:lang w:val="es-ES"/>
        </w:rPr>
        <w:t xml:space="preserve">, como </w:t>
      </w:r>
      <w:proofErr w:type="spellStart"/>
      <w:r w:rsidR="00114719" w:rsidRPr="00A46E2A">
        <w:rPr>
          <w:sz w:val="24"/>
          <w:szCs w:val="24"/>
          <w:lang w:val="es-ES"/>
        </w:rPr>
        <w:t>Gaudenzio</w:t>
      </w:r>
      <w:proofErr w:type="spellEnd"/>
      <w:r w:rsidR="00114719" w:rsidRPr="00A46E2A">
        <w:rPr>
          <w:sz w:val="24"/>
          <w:szCs w:val="24"/>
          <w:lang w:val="es-ES"/>
        </w:rPr>
        <w:t xml:space="preserve"> Sella y otros descendientes, quienes en 1886 fundaron el "</w:t>
      </w:r>
      <w:proofErr w:type="spellStart"/>
      <w:r w:rsidR="00114719" w:rsidRPr="00A46E2A">
        <w:rPr>
          <w:sz w:val="24"/>
          <w:szCs w:val="24"/>
          <w:lang w:val="es-ES"/>
        </w:rPr>
        <w:t>Gaudenzio</w:t>
      </w:r>
      <w:proofErr w:type="spellEnd"/>
      <w:r w:rsidR="00114719" w:rsidRPr="00A46E2A">
        <w:rPr>
          <w:sz w:val="24"/>
          <w:szCs w:val="24"/>
          <w:lang w:val="es-ES"/>
        </w:rPr>
        <w:t xml:space="preserve"> Sella &amp; C. 'en forma de </w:t>
      </w:r>
      <w:r w:rsidR="00F734D2" w:rsidRPr="00A46E2A">
        <w:rPr>
          <w:sz w:val="24"/>
          <w:szCs w:val="24"/>
          <w:lang w:val="es-ES"/>
        </w:rPr>
        <w:t>Sociedad en comandita simple</w:t>
      </w:r>
      <w:r w:rsidR="00114719" w:rsidRPr="00A46E2A">
        <w:rPr>
          <w:sz w:val="24"/>
          <w:szCs w:val="24"/>
          <w:lang w:val="es-ES"/>
        </w:rPr>
        <w:t>, con el objetivo de "</w:t>
      </w:r>
      <w:r w:rsidR="00F734D2" w:rsidRPr="00A46E2A">
        <w:rPr>
          <w:sz w:val="24"/>
          <w:szCs w:val="24"/>
          <w:lang w:val="es-ES"/>
        </w:rPr>
        <w:t>ejercer el comercio en el sector bancario”</w:t>
      </w:r>
      <w:r w:rsidR="00442A32" w:rsidRPr="00A46E2A">
        <w:rPr>
          <w:sz w:val="24"/>
          <w:szCs w:val="24"/>
          <w:lang w:val="es-ES"/>
        </w:rPr>
        <w:t xml:space="preserve">, como se dijo en </w:t>
      </w:r>
      <w:r w:rsidRPr="00A46E2A">
        <w:rPr>
          <w:sz w:val="24"/>
          <w:szCs w:val="24"/>
          <w:lang w:val="es-ES"/>
        </w:rPr>
        <w:t xml:space="preserve">el </w:t>
      </w:r>
      <w:r w:rsidR="00442A32" w:rsidRPr="00A46E2A">
        <w:rPr>
          <w:sz w:val="24"/>
          <w:szCs w:val="24"/>
          <w:lang w:val="es-ES"/>
        </w:rPr>
        <w:t>acto social constitutivo</w:t>
      </w:r>
      <w:r w:rsidR="00F734D2" w:rsidRPr="00A46E2A">
        <w:rPr>
          <w:sz w:val="24"/>
          <w:szCs w:val="24"/>
          <w:lang w:val="es-ES"/>
        </w:rPr>
        <w:t>.</w:t>
      </w:r>
    </w:p>
    <w:p w:rsidR="00F734D2" w:rsidRPr="00A46E2A" w:rsidRDefault="00F734D2" w:rsidP="008038AC">
      <w:pPr>
        <w:jc w:val="both"/>
        <w:rPr>
          <w:sz w:val="24"/>
          <w:szCs w:val="24"/>
          <w:lang w:val="es-ES"/>
        </w:rPr>
      </w:pPr>
      <w:r w:rsidRPr="00A46E2A">
        <w:rPr>
          <w:sz w:val="24"/>
          <w:szCs w:val="24"/>
          <w:lang w:val="es-ES"/>
        </w:rPr>
        <w:t xml:space="preserve">Los años del siglo XX son aquéllos en los que el banco comienza a diferenciar la oferta de productos y salir desde la perspectiva de banco local, convirtiéndose primero en una sociedad en comandita por acciones, y más tarde en 1949 en </w:t>
      </w:r>
      <w:r w:rsidR="00E22C49" w:rsidRPr="00A46E2A">
        <w:rPr>
          <w:sz w:val="24"/>
          <w:szCs w:val="24"/>
          <w:lang w:val="es-ES"/>
        </w:rPr>
        <w:t xml:space="preserve">Sociedad Anónima  con </w:t>
      </w:r>
      <w:r w:rsidRPr="00A46E2A">
        <w:rPr>
          <w:sz w:val="24"/>
          <w:szCs w:val="24"/>
          <w:lang w:val="es-ES"/>
        </w:rPr>
        <w:t>Ernesto Sella</w:t>
      </w:r>
      <w:r w:rsidR="00E22C49" w:rsidRPr="00A46E2A">
        <w:rPr>
          <w:sz w:val="24"/>
          <w:szCs w:val="24"/>
          <w:lang w:val="es-ES"/>
        </w:rPr>
        <w:t xml:space="preserve"> presidente</w:t>
      </w:r>
      <w:r w:rsidRPr="00A46E2A">
        <w:rPr>
          <w:sz w:val="24"/>
          <w:szCs w:val="24"/>
          <w:lang w:val="es-ES"/>
        </w:rPr>
        <w:t xml:space="preserve"> y Giorgio Sella </w:t>
      </w:r>
      <w:r w:rsidR="00E22C49" w:rsidRPr="00A46E2A">
        <w:rPr>
          <w:sz w:val="24"/>
          <w:szCs w:val="24"/>
          <w:lang w:val="es-ES"/>
        </w:rPr>
        <w:t>director</w:t>
      </w:r>
      <w:r w:rsidRPr="00A46E2A">
        <w:rPr>
          <w:sz w:val="24"/>
          <w:szCs w:val="24"/>
          <w:lang w:val="es-ES"/>
        </w:rPr>
        <w:t xml:space="preserve">. La expansión territorial continuó bajo la dirección de </w:t>
      </w:r>
      <w:proofErr w:type="spellStart"/>
      <w:r w:rsidRPr="00A46E2A">
        <w:rPr>
          <w:sz w:val="24"/>
          <w:szCs w:val="24"/>
          <w:lang w:val="es-ES"/>
        </w:rPr>
        <w:t>Mauri</w:t>
      </w:r>
      <w:r w:rsidR="00E12C56" w:rsidRPr="00A46E2A">
        <w:rPr>
          <w:sz w:val="24"/>
          <w:szCs w:val="24"/>
          <w:lang w:val="es-ES"/>
        </w:rPr>
        <w:t>zio</w:t>
      </w:r>
      <w:proofErr w:type="spellEnd"/>
      <w:r w:rsidRPr="00A46E2A">
        <w:rPr>
          <w:sz w:val="24"/>
          <w:szCs w:val="24"/>
          <w:lang w:val="es-ES"/>
        </w:rPr>
        <w:t>, hijo de Ernesto</w:t>
      </w:r>
      <w:r w:rsidR="003B16C2" w:rsidRPr="00A46E2A">
        <w:rPr>
          <w:sz w:val="24"/>
          <w:szCs w:val="24"/>
          <w:lang w:val="es-ES"/>
        </w:rPr>
        <w:t>,</w:t>
      </w:r>
      <w:r w:rsidR="00E22C49" w:rsidRPr="00A46E2A">
        <w:rPr>
          <w:sz w:val="24"/>
          <w:szCs w:val="24"/>
          <w:lang w:val="es-ES"/>
        </w:rPr>
        <w:t xml:space="preserve"> </w:t>
      </w:r>
      <w:r w:rsidRPr="00A46E2A">
        <w:rPr>
          <w:sz w:val="24"/>
          <w:szCs w:val="24"/>
          <w:lang w:val="es-ES"/>
        </w:rPr>
        <w:t xml:space="preserve">a través la apertura de nuevas sucursales y la adquisición, desde los años </w:t>
      </w:r>
      <w:proofErr w:type="spellStart"/>
      <w:r w:rsidRPr="00A46E2A">
        <w:rPr>
          <w:sz w:val="24"/>
          <w:szCs w:val="24"/>
          <w:lang w:val="es-ES"/>
        </w:rPr>
        <w:t>ochenta,</w:t>
      </w:r>
      <w:r w:rsidR="00E22C49" w:rsidRPr="00A46E2A">
        <w:rPr>
          <w:sz w:val="24"/>
          <w:szCs w:val="24"/>
          <w:lang w:val="es-ES"/>
        </w:rPr>
        <w:t>de</w:t>
      </w:r>
      <w:proofErr w:type="spellEnd"/>
      <w:r w:rsidRPr="00A46E2A">
        <w:rPr>
          <w:sz w:val="24"/>
          <w:szCs w:val="24"/>
          <w:lang w:val="es-ES"/>
        </w:rPr>
        <w:t xml:space="preserve"> los bancos locales. El creci</w:t>
      </w:r>
      <w:r w:rsidR="00E22C49" w:rsidRPr="00A46E2A">
        <w:rPr>
          <w:sz w:val="24"/>
          <w:szCs w:val="24"/>
          <w:lang w:val="es-ES"/>
        </w:rPr>
        <w:t xml:space="preserve">miento alcanzado </w:t>
      </w:r>
      <w:r w:rsidRPr="00A46E2A">
        <w:rPr>
          <w:sz w:val="24"/>
          <w:szCs w:val="24"/>
          <w:lang w:val="es-ES"/>
        </w:rPr>
        <w:t xml:space="preserve">ha permitido </w:t>
      </w:r>
      <w:r w:rsidR="00E22C49" w:rsidRPr="00A46E2A">
        <w:rPr>
          <w:sz w:val="24"/>
          <w:szCs w:val="24"/>
          <w:lang w:val="es-ES"/>
        </w:rPr>
        <w:t>crear el</w:t>
      </w:r>
      <w:r w:rsidRPr="00A46E2A">
        <w:rPr>
          <w:sz w:val="24"/>
          <w:szCs w:val="24"/>
          <w:lang w:val="es-ES"/>
        </w:rPr>
        <w:t xml:space="preserve"> </w:t>
      </w:r>
      <w:r w:rsidR="00E22C49" w:rsidRPr="00A46E2A">
        <w:rPr>
          <w:sz w:val="24"/>
          <w:szCs w:val="24"/>
          <w:lang w:val="es-ES"/>
        </w:rPr>
        <w:t xml:space="preserve">Grupo </w:t>
      </w:r>
      <w:r w:rsidR="00BD3BDD" w:rsidRPr="00A46E2A">
        <w:rPr>
          <w:sz w:val="24"/>
          <w:szCs w:val="24"/>
          <w:lang w:val="es-ES"/>
        </w:rPr>
        <w:t>Banco</w:t>
      </w:r>
      <w:r w:rsidRPr="00A46E2A">
        <w:rPr>
          <w:sz w:val="24"/>
          <w:szCs w:val="24"/>
          <w:lang w:val="es-ES"/>
        </w:rPr>
        <w:t xml:space="preserve"> Sella, </w:t>
      </w:r>
      <w:r w:rsidR="00E22C49" w:rsidRPr="00A46E2A">
        <w:rPr>
          <w:sz w:val="24"/>
          <w:szCs w:val="24"/>
          <w:lang w:val="es-ES"/>
        </w:rPr>
        <w:t>as</w:t>
      </w:r>
      <w:r w:rsidR="009309DA" w:rsidRPr="00A46E2A">
        <w:rPr>
          <w:sz w:val="24"/>
          <w:szCs w:val="24"/>
          <w:lang w:val="es-ES"/>
        </w:rPr>
        <w:t>í</w:t>
      </w:r>
      <w:r w:rsidRPr="00A46E2A">
        <w:rPr>
          <w:sz w:val="24"/>
          <w:szCs w:val="24"/>
          <w:lang w:val="es-ES"/>
        </w:rPr>
        <w:t xml:space="preserve"> el 11 de agosto de 1992 se inscrib</w:t>
      </w:r>
      <w:r w:rsidR="00BD3BDD" w:rsidRPr="00A46E2A">
        <w:rPr>
          <w:sz w:val="24"/>
          <w:szCs w:val="24"/>
          <w:lang w:val="es-ES"/>
        </w:rPr>
        <w:t>e</w:t>
      </w:r>
      <w:r w:rsidRPr="00A46E2A">
        <w:rPr>
          <w:sz w:val="24"/>
          <w:szCs w:val="24"/>
          <w:lang w:val="es-ES"/>
        </w:rPr>
        <w:t xml:space="preserve"> en el Registro de los grupos bancarios </w:t>
      </w:r>
      <w:r w:rsidR="00E12C56" w:rsidRPr="00A46E2A">
        <w:rPr>
          <w:sz w:val="24"/>
          <w:szCs w:val="24"/>
          <w:lang w:val="es-ES"/>
        </w:rPr>
        <w:t>mantenido por</w:t>
      </w:r>
      <w:r w:rsidRPr="00A46E2A">
        <w:rPr>
          <w:sz w:val="24"/>
          <w:szCs w:val="24"/>
          <w:lang w:val="es-ES"/>
        </w:rPr>
        <w:t xml:space="preserve"> el Banco de Italia.</w:t>
      </w:r>
    </w:p>
    <w:p w:rsidR="007D3F6F" w:rsidRPr="00A46E2A" w:rsidRDefault="007D3F6F" w:rsidP="007D3F6F">
      <w:pPr>
        <w:jc w:val="center"/>
        <w:rPr>
          <w:sz w:val="24"/>
          <w:szCs w:val="24"/>
          <w:lang w:val="es-ES"/>
        </w:rPr>
      </w:pPr>
      <w:r w:rsidRPr="00A46E2A">
        <w:rPr>
          <w:sz w:val="24"/>
          <w:szCs w:val="24"/>
          <w:lang w:val="es-ES"/>
        </w:rPr>
        <w:t>El Grupo Banco Sella hoy</w:t>
      </w:r>
    </w:p>
    <w:p w:rsidR="00FD6BF4" w:rsidRPr="00A46E2A" w:rsidRDefault="00357CBB" w:rsidP="008038AC">
      <w:pPr>
        <w:jc w:val="both"/>
        <w:rPr>
          <w:sz w:val="24"/>
          <w:szCs w:val="24"/>
          <w:lang w:val="es-ES"/>
        </w:rPr>
      </w:pPr>
      <w:r w:rsidRPr="00A46E2A">
        <w:rPr>
          <w:sz w:val="24"/>
          <w:szCs w:val="24"/>
          <w:lang w:val="es-ES"/>
        </w:rPr>
        <w:t xml:space="preserve">En 2000, cuando George Sella murió, </w:t>
      </w:r>
      <w:proofErr w:type="spellStart"/>
      <w:r w:rsidRPr="00A46E2A">
        <w:rPr>
          <w:sz w:val="24"/>
          <w:szCs w:val="24"/>
          <w:lang w:val="es-ES"/>
        </w:rPr>
        <w:t>Maurizio</w:t>
      </w:r>
      <w:proofErr w:type="spellEnd"/>
      <w:r w:rsidRPr="00A46E2A">
        <w:rPr>
          <w:sz w:val="24"/>
          <w:szCs w:val="24"/>
          <w:lang w:val="es-ES"/>
        </w:rPr>
        <w:t xml:space="preserve"> Sella</w:t>
      </w:r>
      <w:r w:rsidR="004F3585" w:rsidRPr="00A46E2A">
        <w:rPr>
          <w:sz w:val="24"/>
          <w:szCs w:val="24"/>
          <w:lang w:val="es-ES"/>
        </w:rPr>
        <w:t>,</w:t>
      </w:r>
      <w:r w:rsidRPr="00A46E2A">
        <w:rPr>
          <w:sz w:val="24"/>
          <w:szCs w:val="24"/>
          <w:lang w:val="es-ES"/>
        </w:rPr>
        <w:t xml:space="preserve"> desde </w:t>
      </w:r>
      <w:r w:rsidR="00DF0508" w:rsidRPr="00A46E2A">
        <w:rPr>
          <w:sz w:val="24"/>
          <w:szCs w:val="24"/>
          <w:lang w:val="es-ES"/>
        </w:rPr>
        <w:t xml:space="preserve">dos años </w:t>
      </w:r>
      <w:r w:rsidRPr="00A46E2A">
        <w:rPr>
          <w:sz w:val="24"/>
          <w:szCs w:val="24"/>
          <w:lang w:val="es-ES"/>
        </w:rPr>
        <w:t>presidente de ABI</w:t>
      </w:r>
      <w:r w:rsidR="004F3585" w:rsidRPr="00A46E2A">
        <w:rPr>
          <w:sz w:val="24"/>
          <w:szCs w:val="24"/>
          <w:lang w:val="es-ES"/>
        </w:rPr>
        <w:t>,</w:t>
      </w:r>
      <w:r w:rsidRPr="00A46E2A">
        <w:rPr>
          <w:sz w:val="24"/>
          <w:szCs w:val="24"/>
          <w:lang w:val="es-ES"/>
        </w:rPr>
        <w:t xml:space="preserve"> se convierte en presidente y consejero delegado de Banca Sella</w:t>
      </w:r>
      <w:r w:rsidR="00DF0508" w:rsidRPr="00A46E2A">
        <w:rPr>
          <w:sz w:val="24"/>
          <w:szCs w:val="24"/>
          <w:lang w:val="es-ES"/>
        </w:rPr>
        <w:t xml:space="preserve"> y del banco matriz, </w:t>
      </w:r>
      <w:r w:rsidRPr="00A46E2A">
        <w:rPr>
          <w:sz w:val="24"/>
          <w:szCs w:val="24"/>
          <w:lang w:val="es-ES"/>
        </w:rPr>
        <w:t xml:space="preserve">Banca Sella Holding, entonces </w:t>
      </w:r>
      <w:r w:rsidR="004F3585" w:rsidRPr="00A46E2A">
        <w:rPr>
          <w:sz w:val="24"/>
          <w:szCs w:val="24"/>
          <w:lang w:val="es-ES"/>
        </w:rPr>
        <w:t xml:space="preserve">, en 2006 tocó a </w:t>
      </w:r>
      <w:r w:rsidRPr="00A46E2A">
        <w:rPr>
          <w:sz w:val="24"/>
          <w:szCs w:val="24"/>
          <w:lang w:val="es-ES"/>
        </w:rPr>
        <w:t xml:space="preserve">su hijo </w:t>
      </w:r>
      <w:r w:rsidR="00E12C56" w:rsidRPr="00A46E2A">
        <w:rPr>
          <w:sz w:val="24"/>
          <w:szCs w:val="24"/>
          <w:lang w:val="es-ES"/>
        </w:rPr>
        <w:t>Pietro</w:t>
      </w:r>
      <w:r w:rsidRPr="00A46E2A">
        <w:rPr>
          <w:sz w:val="24"/>
          <w:szCs w:val="24"/>
          <w:lang w:val="es-ES"/>
        </w:rPr>
        <w:t xml:space="preserve">. </w:t>
      </w:r>
      <w:r w:rsidR="004F3585" w:rsidRPr="00A46E2A">
        <w:rPr>
          <w:sz w:val="24"/>
          <w:szCs w:val="24"/>
          <w:lang w:val="es-ES"/>
        </w:rPr>
        <w:t xml:space="preserve">Desde 2010 </w:t>
      </w:r>
      <w:r w:rsidRPr="00A46E2A">
        <w:rPr>
          <w:sz w:val="24"/>
          <w:szCs w:val="24"/>
          <w:lang w:val="es-ES"/>
        </w:rPr>
        <w:t xml:space="preserve">opera la nueva sede del Grupo </w:t>
      </w:r>
      <w:r w:rsidR="004F3585" w:rsidRPr="00A46E2A">
        <w:rPr>
          <w:sz w:val="24"/>
          <w:szCs w:val="24"/>
          <w:lang w:val="es-ES"/>
        </w:rPr>
        <w:t>situada</w:t>
      </w:r>
      <w:r w:rsidRPr="00A46E2A">
        <w:rPr>
          <w:sz w:val="24"/>
          <w:szCs w:val="24"/>
          <w:lang w:val="es-ES"/>
        </w:rPr>
        <w:t xml:space="preserve"> en la Pl</w:t>
      </w:r>
      <w:r w:rsidR="004F3585" w:rsidRPr="00A46E2A">
        <w:rPr>
          <w:sz w:val="24"/>
          <w:szCs w:val="24"/>
          <w:lang w:val="es-ES"/>
        </w:rPr>
        <w:t xml:space="preserve">aza </w:t>
      </w:r>
      <w:proofErr w:type="spellStart"/>
      <w:r w:rsidR="004F3585" w:rsidRPr="00A46E2A">
        <w:rPr>
          <w:sz w:val="24"/>
          <w:szCs w:val="24"/>
          <w:lang w:val="es-ES"/>
        </w:rPr>
        <w:t>Gaudenzio</w:t>
      </w:r>
      <w:proofErr w:type="spellEnd"/>
      <w:r w:rsidR="004F3585" w:rsidRPr="00A46E2A">
        <w:rPr>
          <w:sz w:val="24"/>
          <w:szCs w:val="24"/>
          <w:lang w:val="es-ES"/>
        </w:rPr>
        <w:t xml:space="preserve"> Sella 1 en </w:t>
      </w:r>
      <w:proofErr w:type="spellStart"/>
      <w:r w:rsidR="004F3585" w:rsidRPr="00A46E2A">
        <w:rPr>
          <w:sz w:val="24"/>
          <w:szCs w:val="24"/>
          <w:lang w:val="es-ES"/>
        </w:rPr>
        <w:t>Biella</w:t>
      </w:r>
      <w:proofErr w:type="spellEnd"/>
      <w:r w:rsidR="004F3585" w:rsidRPr="00A46E2A">
        <w:rPr>
          <w:sz w:val="24"/>
          <w:szCs w:val="24"/>
          <w:lang w:val="es-ES"/>
        </w:rPr>
        <w:t xml:space="preserve">, donde trabajan casi </w:t>
      </w:r>
      <w:r w:rsidRPr="00A46E2A">
        <w:rPr>
          <w:sz w:val="24"/>
          <w:szCs w:val="24"/>
          <w:lang w:val="es-ES"/>
        </w:rPr>
        <w:t xml:space="preserve">700 </w:t>
      </w:r>
      <w:r w:rsidR="004F3585" w:rsidRPr="00A46E2A">
        <w:rPr>
          <w:sz w:val="24"/>
          <w:szCs w:val="24"/>
          <w:lang w:val="es-ES"/>
        </w:rPr>
        <w:t>empleados; hay</w:t>
      </w:r>
      <w:r w:rsidRPr="00A46E2A">
        <w:rPr>
          <w:sz w:val="24"/>
          <w:szCs w:val="24"/>
          <w:lang w:val="es-ES"/>
        </w:rPr>
        <w:t xml:space="preserve"> 335 sucursales y </w:t>
      </w:r>
      <w:r w:rsidR="004F3585" w:rsidRPr="00A46E2A">
        <w:rPr>
          <w:sz w:val="24"/>
          <w:szCs w:val="24"/>
          <w:lang w:val="es-ES"/>
        </w:rPr>
        <w:t xml:space="preserve">el grupo </w:t>
      </w:r>
      <w:r w:rsidRPr="00A46E2A">
        <w:rPr>
          <w:sz w:val="24"/>
          <w:szCs w:val="24"/>
          <w:lang w:val="es-ES"/>
        </w:rPr>
        <w:t xml:space="preserve">está compuesto por 22 </w:t>
      </w:r>
      <w:r w:rsidR="00C1059D" w:rsidRPr="00A46E2A">
        <w:rPr>
          <w:sz w:val="24"/>
          <w:szCs w:val="24"/>
          <w:lang w:val="es-ES"/>
        </w:rPr>
        <w:t>sociedades</w:t>
      </w:r>
      <w:r w:rsidRPr="00A46E2A">
        <w:rPr>
          <w:sz w:val="24"/>
          <w:szCs w:val="24"/>
          <w:lang w:val="es-ES"/>
        </w:rPr>
        <w:t xml:space="preserve">, que operan en diferentes zonas geográficas y ofrecen una amplia gama de productos y servicios bancarios y financieros. El grupo es un ejemplo típico de un banco universal que combina las ventajas de la especialización con la capacidad de </w:t>
      </w:r>
      <w:r w:rsidR="00C1059D" w:rsidRPr="00A46E2A">
        <w:rPr>
          <w:sz w:val="24"/>
          <w:szCs w:val="24"/>
          <w:lang w:val="es-ES"/>
        </w:rPr>
        <w:t xml:space="preserve">proveer </w:t>
      </w:r>
      <w:r w:rsidRPr="00A46E2A">
        <w:rPr>
          <w:sz w:val="24"/>
          <w:szCs w:val="24"/>
          <w:lang w:val="es-ES"/>
        </w:rPr>
        <w:t>respuestas "a medida" a las necesidades de cada cliente.</w:t>
      </w:r>
    </w:p>
    <w:p w:rsidR="007D3F6F" w:rsidRPr="00A46E2A" w:rsidRDefault="00C1059D" w:rsidP="008038AC">
      <w:pPr>
        <w:jc w:val="both"/>
        <w:rPr>
          <w:sz w:val="24"/>
          <w:szCs w:val="24"/>
          <w:lang w:val="es-ES"/>
        </w:rPr>
      </w:pPr>
      <w:r w:rsidRPr="00A46E2A">
        <w:rPr>
          <w:sz w:val="24"/>
          <w:szCs w:val="24"/>
          <w:lang w:val="es-ES"/>
        </w:rPr>
        <w:t>Dentro del grupo hay cuatro bancos, tres de los cuales se encuentran en Italia (Banca Sella Holding, Banca Sella y Banca Sella Patrimonios &amp; C., esta última especializada en</w:t>
      </w:r>
      <w:r w:rsidR="000D414E" w:rsidRPr="00A46E2A">
        <w:rPr>
          <w:sz w:val="24"/>
          <w:szCs w:val="24"/>
          <w:lang w:val="es-ES"/>
        </w:rPr>
        <w:t xml:space="preserve"> </w:t>
      </w:r>
      <w:r w:rsidR="00A64FFB" w:rsidRPr="00A46E2A">
        <w:rPr>
          <w:sz w:val="24"/>
          <w:szCs w:val="24"/>
          <w:lang w:val="es-ES"/>
        </w:rPr>
        <w:t xml:space="preserve">el </w:t>
      </w:r>
      <w:proofErr w:type="spellStart"/>
      <w:r w:rsidR="00A64FFB" w:rsidRPr="00A46E2A">
        <w:rPr>
          <w:sz w:val="24"/>
          <w:szCs w:val="24"/>
          <w:lang w:val="es-ES"/>
        </w:rPr>
        <w:t>private</w:t>
      </w:r>
      <w:proofErr w:type="spellEnd"/>
      <w:r w:rsidR="00A64FFB" w:rsidRPr="00A46E2A">
        <w:rPr>
          <w:sz w:val="24"/>
          <w:szCs w:val="24"/>
          <w:lang w:val="es-ES"/>
        </w:rPr>
        <w:t xml:space="preserve"> </w:t>
      </w:r>
      <w:proofErr w:type="spellStart"/>
      <w:r w:rsidR="00A64FFB" w:rsidRPr="00A46E2A">
        <w:rPr>
          <w:sz w:val="24"/>
          <w:szCs w:val="24"/>
          <w:lang w:val="es-ES"/>
        </w:rPr>
        <w:t>banking</w:t>
      </w:r>
      <w:proofErr w:type="spellEnd"/>
      <w:r w:rsidR="00A64FFB" w:rsidRPr="00A46E2A">
        <w:rPr>
          <w:sz w:val="24"/>
          <w:szCs w:val="24"/>
          <w:lang w:val="es-ES"/>
        </w:rPr>
        <w:t>) y uno en el exterior (</w:t>
      </w:r>
      <w:r w:rsidRPr="00A46E2A">
        <w:rPr>
          <w:sz w:val="24"/>
          <w:szCs w:val="24"/>
          <w:lang w:val="es-ES"/>
        </w:rPr>
        <w:t xml:space="preserve">Sella Bank AG en Suiza) . </w:t>
      </w:r>
      <w:r w:rsidR="00A64FFB" w:rsidRPr="00A46E2A">
        <w:rPr>
          <w:sz w:val="24"/>
          <w:szCs w:val="24"/>
          <w:lang w:val="es-ES"/>
        </w:rPr>
        <w:t xml:space="preserve">Los servicios </w:t>
      </w:r>
      <w:r w:rsidRPr="00A46E2A">
        <w:rPr>
          <w:sz w:val="24"/>
          <w:szCs w:val="24"/>
          <w:lang w:val="es-ES"/>
        </w:rPr>
        <w:t>que ofrece</w:t>
      </w:r>
      <w:r w:rsidR="00A64FFB" w:rsidRPr="00A46E2A">
        <w:rPr>
          <w:sz w:val="24"/>
          <w:szCs w:val="24"/>
          <w:lang w:val="es-ES"/>
        </w:rPr>
        <w:t xml:space="preserve"> son</w:t>
      </w:r>
      <w:r w:rsidRPr="00A46E2A">
        <w:rPr>
          <w:sz w:val="24"/>
          <w:szCs w:val="24"/>
          <w:lang w:val="es-ES"/>
        </w:rPr>
        <w:t>, entre otros, la gestión de activos, fondos de inversión y SICAV, banca en línea y comercio en línea, los productos de seguros, leasing, servicios fiduciarios, servicios de pago de las finanzas corpor</w:t>
      </w:r>
      <w:r w:rsidR="00875CBB" w:rsidRPr="00A46E2A">
        <w:rPr>
          <w:sz w:val="24"/>
          <w:szCs w:val="24"/>
          <w:lang w:val="es-ES"/>
        </w:rPr>
        <w:t>ativas y créditos al consumo. En</w:t>
      </w:r>
      <w:r w:rsidRPr="00A46E2A">
        <w:rPr>
          <w:sz w:val="24"/>
          <w:szCs w:val="24"/>
          <w:lang w:val="es-ES"/>
        </w:rPr>
        <w:t xml:space="preserve"> </w:t>
      </w:r>
      <w:r w:rsidR="00875CBB" w:rsidRPr="00A46E2A">
        <w:rPr>
          <w:sz w:val="24"/>
          <w:szCs w:val="24"/>
          <w:lang w:val="es-ES"/>
        </w:rPr>
        <w:t>el exterior</w:t>
      </w:r>
      <w:r w:rsidRPr="00A46E2A">
        <w:rPr>
          <w:sz w:val="24"/>
          <w:szCs w:val="24"/>
          <w:lang w:val="es-ES"/>
        </w:rPr>
        <w:t xml:space="preserve"> está presen</w:t>
      </w:r>
      <w:r w:rsidR="000D414E" w:rsidRPr="00A46E2A">
        <w:rPr>
          <w:sz w:val="24"/>
          <w:szCs w:val="24"/>
          <w:lang w:val="es-ES"/>
        </w:rPr>
        <w:t>te en Irlanda, India y Rumania</w:t>
      </w:r>
      <w:r w:rsidR="00EF059F" w:rsidRPr="00A46E2A">
        <w:rPr>
          <w:sz w:val="24"/>
          <w:szCs w:val="24"/>
          <w:lang w:val="es-ES"/>
        </w:rPr>
        <w:t>.</w:t>
      </w:r>
      <w:r w:rsidR="00FD6BF4" w:rsidRPr="00A46E2A">
        <w:rPr>
          <w:sz w:val="24"/>
          <w:szCs w:val="24"/>
          <w:lang w:val="es-ES"/>
        </w:rPr>
        <w:t xml:space="preserve"> D</w:t>
      </w:r>
      <w:r w:rsidR="00EF059F" w:rsidRPr="00A46E2A">
        <w:rPr>
          <w:sz w:val="24"/>
          <w:szCs w:val="24"/>
          <w:lang w:val="es-ES"/>
        </w:rPr>
        <w:t xml:space="preserve">urante los años ha mantenido </w:t>
      </w:r>
      <w:r w:rsidR="00EF059F" w:rsidRPr="00A46E2A">
        <w:rPr>
          <w:sz w:val="24"/>
          <w:szCs w:val="24"/>
          <w:lang w:val="es-ES"/>
        </w:rPr>
        <w:lastRenderedPageBreak/>
        <w:t>la misma cultura y valores: independencia y autonomía basado</w:t>
      </w:r>
      <w:r w:rsidR="000D414E" w:rsidRPr="00A46E2A">
        <w:rPr>
          <w:sz w:val="24"/>
          <w:szCs w:val="24"/>
          <w:lang w:val="es-ES"/>
        </w:rPr>
        <w:t>s</w:t>
      </w:r>
      <w:r w:rsidR="00EF059F" w:rsidRPr="00A46E2A">
        <w:rPr>
          <w:sz w:val="24"/>
          <w:szCs w:val="24"/>
          <w:lang w:val="es-ES"/>
        </w:rPr>
        <w:t xml:space="preserve"> en la prudencia y la confianza</w:t>
      </w:r>
      <w:r w:rsidR="00935304" w:rsidRPr="00A46E2A">
        <w:rPr>
          <w:sz w:val="24"/>
          <w:szCs w:val="24"/>
          <w:lang w:val="es-ES"/>
        </w:rPr>
        <w:t xml:space="preserve"> desde un </w:t>
      </w:r>
      <w:r w:rsidR="006E0240" w:rsidRPr="00A46E2A">
        <w:rPr>
          <w:sz w:val="24"/>
          <w:szCs w:val="24"/>
          <w:lang w:val="es-ES"/>
        </w:rPr>
        <w:t>l</w:t>
      </w:r>
      <w:r w:rsidR="00935304" w:rsidRPr="00A46E2A">
        <w:rPr>
          <w:sz w:val="24"/>
          <w:szCs w:val="24"/>
          <w:lang w:val="es-ES"/>
        </w:rPr>
        <w:t>ado</w:t>
      </w:r>
      <w:r w:rsidR="00EF059F" w:rsidRPr="00A46E2A">
        <w:rPr>
          <w:sz w:val="24"/>
          <w:szCs w:val="24"/>
          <w:lang w:val="es-ES"/>
        </w:rPr>
        <w:t xml:space="preserve">, </w:t>
      </w:r>
      <w:r w:rsidR="00FD6BF4" w:rsidRPr="00A46E2A">
        <w:rPr>
          <w:sz w:val="24"/>
          <w:szCs w:val="24"/>
          <w:lang w:val="es-ES"/>
        </w:rPr>
        <w:t xml:space="preserve">y enraizamiento local </w:t>
      </w:r>
      <w:proofErr w:type="spellStart"/>
      <w:r w:rsidR="00FD6BF4" w:rsidRPr="00A46E2A">
        <w:rPr>
          <w:sz w:val="24"/>
          <w:szCs w:val="24"/>
          <w:lang w:val="es-ES"/>
        </w:rPr>
        <w:t>quiriendo</w:t>
      </w:r>
      <w:proofErr w:type="spellEnd"/>
      <w:r w:rsidR="00FD6BF4" w:rsidRPr="00A46E2A">
        <w:rPr>
          <w:sz w:val="24"/>
          <w:szCs w:val="24"/>
          <w:lang w:val="es-ES"/>
        </w:rPr>
        <w:t xml:space="preserve"> conocer </w:t>
      </w:r>
      <w:r w:rsidR="00EF059F" w:rsidRPr="00A46E2A">
        <w:rPr>
          <w:sz w:val="24"/>
          <w:szCs w:val="24"/>
          <w:lang w:val="es-ES"/>
        </w:rPr>
        <w:t xml:space="preserve">y servir </w:t>
      </w:r>
      <w:r w:rsidR="00FD6BF4" w:rsidRPr="00A46E2A">
        <w:rPr>
          <w:sz w:val="24"/>
          <w:szCs w:val="24"/>
          <w:lang w:val="es-ES"/>
        </w:rPr>
        <w:t>el cliente</w:t>
      </w:r>
      <w:r w:rsidR="00935304" w:rsidRPr="00A46E2A">
        <w:rPr>
          <w:sz w:val="24"/>
          <w:szCs w:val="24"/>
          <w:lang w:val="es-ES"/>
        </w:rPr>
        <w:t xml:space="preserve"> desde otro</w:t>
      </w:r>
      <w:r w:rsidR="00FD6BF4" w:rsidRPr="00A46E2A">
        <w:rPr>
          <w:sz w:val="24"/>
          <w:szCs w:val="24"/>
          <w:lang w:val="es-ES"/>
        </w:rPr>
        <w:t>.</w:t>
      </w:r>
    </w:p>
    <w:p w:rsidR="00FD6BF4" w:rsidRDefault="008279C0" w:rsidP="008038AC">
      <w:pPr>
        <w:jc w:val="both"/>
        <w:rPr>
          <w:sz w:val="24"/>
          <w:szCs w:val="24"/>
          <w:lang w:val="it-IT"/>
        </w:rPr>
      </w:pPr>
      <w:r>
        <w:rPr>
          <w:noProof/>
          <w:lang w:val="es-ES" w:eastAsia="es-ES"/>
        </w:rPr>
        <w:drawing>
          <wp:inline distT="0" distB="0" distL="0" distR="0" wp14:anchorId="2F6FBEC3" wp14:editId="6CF61408">
            <wp:extent cx="2642569" cy="1676400"/>
            <wp:effectExtent l="0" t="0" r="5715" b="0"/>
            <wp:docPr id="1" name="Immagine 1" descr="https://www.sella.it/ita/img/privati/carte/sellamoney-ricarica-nocost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lla.it/ita/img/privati/carte/sellamoney-ricarica-nocost-p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272" cy="167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9C0" w:rsidRDefault="008279C0" w:rsidP="008038AC">
      <w:pPr>
        <w:jc w:val="both"/>
        <w:rPr>
          <w:sz w:val="24"/>
          <w:szCs w:val="24"/>
          <w:lang w:val="it-IT"/>
        </w:rPr>
      </w:pPr>
    </w:p>
    <w:p w:rsidR="000A6D31" w:rsidRPr="00A46E2A" w:rsidRDefault="000A6D31" w:rsidP="000A6D31">
      <w:pPr>
        <w:jc w:val="both"/>
        <w:rPr>
          <w:sz w:val="24"/>
          <w:szCs w:val="24"/>
          <w:lang w:val="es-ES"/>
        </w:rPr>
      </w:pPr>
      <w:r w:rsidRPr="00A46E2A">
        <w:rPr>
          <w:sz w:val="24"/>
          <w:szCs w:val="24"/>
          <w:lang w:val="es-ES"/>
        </w:rPr>
        <w:t xml:space="preserve">Visa </w:t>
      </w:r>
      <w:proofErr w:type="spellStart"/>
      <w:r w:rsidRPr="00A46E2A">
        <w:rPr>
          <w:sz w:val="24"/>
          <w:szCs w:val="24"/>
          <w:lang w:val="es-ES"/>
        </w:rPr>
        <w:t>SellaMoney</w:t>
      </w:r>
      <w:proofErr w:type="spellEnd"/>
      <w:r w:rsidRPr="00A46E2A">
        <w:rPr>
          <w:sz w:val="24"/>
          <w:szCs w:val="24"/>
          <w:lang w:val="es-ES"/>
        </w:rPr>
        <w:t xml:space="preserve"> </w:t>
      </w:r>
      <w:proofErr w:type="spellStart"/>
      <w:r w:rsidR="000D414E" w:rsidRPr="00A46E2A">
        <w:rPr>
          <w:sz w:val="24"/>
          <w:szCs w:val="24"/>
          <w:lang w:val="es-ES"/>
        </w:rPr>
        <w:t>Ricaricabile</w:t>
      </w:r>
      <w:proofErr w:type="spellEnd"/>
      <w:r w:rsidR="000D414E" w:rsidRPr="00A46E2A">
        <w:rPr>
          <w:sz w:val="24"/>
          <w:szCs w:val="24"/>
          <w:lang w:val="es-ES"/>
        </w:rPr>
        <w:t xml:space="preserve"> </w:t>
      </w:r>
      <w:proofErr w:type="spellStart"/>
      <w:r w:rsidR="000D414E" w:rsidRPr="00A46E2A">
        <w:rPr>
          <w:sz w:val="24"/>
          <w:szCs w:val="24"/>
          <w:lang w:val="es-ES"/>
        </w:rPr>
        <w:t>senza</w:t>
      </w:r>
      <w:proofErr w:type="spellEnd"/>
      <w:r w:rsidR="000D414E" w:rsidRPr="00A46E2A">
        <w:rPr>
          <w:sz w:val="24"/>
          <w:szCs w:val="24"/>
          <w:lang w:val="es-ES"/>
        </w:rPr>
        <w:t xml:space="preserve"> </w:t>
      </w:r>
      <w:r w:rsidRPr="00A46E2A">
        <w:rPr>
          <w:sz w:val="24"/>
          <w:szCs w:val="24"/>
          <w:lang w:val="es-ES"/>
        </w:rPr>
        <w:t xml:space="preserve">costo es la tarjeta </w:t>
      </w:r>
      <w:proofErr w:type="spellStart"/>
      <w:r w:rsidRPr="00A46E2A">
        <w:rPr>
          <w:sz w:val="24"/>
          <w:szCs w:val="24"/>
          <w:lang w:val="es-ES"/>
        </w:rPr>
        <w:t>prepagada</w:t>
      </w:r>
      <w:proofErr w:type="spellEnd"/>
      <w:r w:rsidRPr="00A46E2A">
        <w:rPr>
          <w:sz w:val="24"/>
          <w:szCs w:val="24"/>
          <w:lang w:val="es-ES"/>
        </w:rPr>
        <w:t xml:space="preserve"> que si combinada con un IBAN permite algunas operaciones típicas de una cuenta bancaria y se pu</w:t>
      </w:r>
      <w:r w:rsidR="000D414E" w:rsidRPr="00A46E2A">
        <w:rPr>
          <w:sz w:val="24"/>
          <w:szCs w:val="24"/>
          <w:lang w:val="es-ES"/>
        </w:rPr>
        <w:t xml:space="preserve">ede recargar directamente en </w:t>
      </w:r>
      <w:proofErr w:type="spellStart"/>
      <w:r w:rsidR="000D414E" w:rsidRPr="00A46E2A">
        <w:rPr>
          <w:sz w:val="24"/>
          <w:szCs w:val="24"/>
          <w:lang w:val="es-ES"/>
        </w:rPr>
        <w:t>linea</w:t>
      </w:r>
      <w:proofErr w:type="spellEnd"/>
      <w:r w:rsidR="000D414E" w:rsidRPr="00A46E2A">
        <w:rPr>
          <w:sz w:val="24"/>
          <w:szCs w:val="24"/>
          <w:lang w:val="es-ES"/>
        </w:rPr>
        <w:t xml:space="preserve"> cualquier hora del día.</w:t>
      </w:r>
    </w:p>
    <w:p w:rsidR="000A6D31" w:rsidRPr="00A46E2A" w:rsidRDefault="000A6D31" w:rsidP="00BB3660">
      <w:pPr>
        <w:jc w:val="center"/>
        <w:rPr>
          <w:b/>
          <w:sz w:val="28"/>
          <w:szCs w:val="28"/>
          <w:lang w:val="es-ES"/>
        </w:rPr>
      </w:pPr>
      <w:r w:rsidRPr="00A46E2A">
        <w:rPr>
          <w:b/>
          <w:sz w:val="28"/>
          <w:szCs w:val="28"/>
          <w:lang w:val="es-ES"/>
        </w:rPr>
        <w:t>¿Cómo funciona?</w:t>
      </w:r>
    </w:p>
    <w:p w:rsidR="000A6D31" w:rsidRPr="00A46E2A" w:rsidRDefault="000A6D31" w:rsidP="000A6D31">
      <w:pPr>
        <w:jc w:val="both"/>
        <w:rPr>
          <w:sz w:val="24"/>
          <w:szCs w:val="24"/>
          <w:lang w:val="es-ES"/>
        </w:rPr>
      </w:pPr>
      <w:r w:rsidRPr="00A46E2A">
        <w:rPr>
          <w:sz w:val="24"/>
          <w:szCs w:val="24"/>
          <w:lang w:val="es-ES"/>
        </w:rPr>
        <w:t>• Rápido y fácil de obtener, incluso pa</w:t>
      </w:r>
      <w:r w:rsidR="000D414E" w:rsidRPr="00A46E2A">
        <w:rPr>
          <w:sz w:val="24"/>
          <w:szCs w:val="24"/>
          <w:lang w:val="es-ES"/>
        </w:rPr>
        <w:t>ra los no cuentacorrentistas de Banca</w:t>
      </w:r>
      <w:r w:rsidRPr="00A46E2A">
        <w:rPr>
          <w:sz w:val="24"/>
          <w:szCs w:val="24"/>
          <w:lang w:val="es-ES"/>
        </w:rPr>
        <w:t xml:space="preserve"> Sella, porque se puede pedir directamente online, po</w:t>
      </w:r>
      <w:r w:rsidR="000D414E" w:rsidRPr="00A46E2A">
        <w:rPr>
          <w:sz w:val="24"/>
          <w:szCs w:val="24"/>
          <w:lang w:val="es-ES"/>
        </w:rPr>
        <w:t>r teléfono o en las sucursales del banco.</w:t>
      </w:r>
    </w:p>
    <w:p w:rsidR="00950363" w:rsidRDefault="000A6D31" w:rsidP="00950363">
      <w:pPr>
        <w:spacing w:after="0" w:line="240" w:lineRule="auto"/>
        <w:jc w:val="both"/>
        <w:rPr>
          <w:sz w:val="24"/>
          <w:szCs w:val="24"/>
          <w:lang w:val="it-IT"/>
        </w:rPr>
      </w:pPr>
      <w:r w:rsidRPr="000A6D31">
        <w:rPr>
          <w:sz w:val="24"/>
          <w:szCs w:val="24"/>
          <w:lang w:val="it-IT"/>
        </w:rPr>
        <w:t xml:space="preserve">• </w:t>
      </w:r>
      <w:proofErr w:type="spellStart"/>
      <w:r w:rsidRPr="000A6D31">
        <w:rPr>
          <w:sz w:val="24"/>
          <w:szCs w:val="24"/>
          <w:lang w:val="it-IT"/>
        </w:rPr>
        <w:t>Permite</w:t>
      </w:r>
      <w:proofErr w:type="spellEnd"/>
      <w:r w:rsidRPr="000A6D31">
        <w:rPr>
          <w:sz w:val="24"/>
          <w:szCs w:val="24"/>
          <w:lang w:val="it-IT"/>
        </w:rPr>
        <w:t>:</w:t>
      </w:r>
    </w:p>
    <w:p w:rsidR="002B07CE" w:rsidRPr="00A46E2A" w:rsidRDefault="002B07CE" w:rsidP="0095036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A46E2A">
        <w:rPr>
          <w:sz w:val="24"/>
          <w:szCs w:val="24"/>
          <w:lang w:val="es-ES"/>
        </w:rPr>
        <w:t xml:space="preserve">Realizar la recarga en filial, por internet o </w:t>
      </w:r>
      <w:r w:rsidR="0025138C" w:rsidRPr="00A46E2A">
        <w:rPr>
          <w:sz w:val="24"/>
          <w:szCs w:val="24"/>
          <w:lang w:val="es-ES"/>
        </w:rPr>
        <w:t>por una trasferencia bancaria</w:t>
      </w:r>
    </w:p>
    <w:p w:rsidR="00835E8B" w:rsidRPr="00A46E2A" w:rsidRDefault="00835E8B" w:rsidP="00950363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  <w:lang w:val="es-ES"/>
        </w:rPr>
      </w:pPr>
      <w:r w:rsidRPr="00A46E2A">
        <w:rPr>
          <w:sz w:val="24"/>
          <w:szCs w:val="24"/>
          <w:lang w:val="es-ES"/>
        </w:rPr>
        <w:t xml:space="preserve">Recibir transferencias de otras instituciones si acompañada de código Iban, en cuyo caso se convierte en una tarjeta corriente </w:t>
      </w:r>
      <w:proofErr w:type="spellStart"/>
      <w:r w:rsidRPr="00A46E2A">
        <w:rPr>
          <w:sz w:val="24"/>
          <w:szCs w:val="24"/>
          <w:lang w:val="es-ES"/>
        </w:rPr>
        <w:t>prepagada</w:t>
      </w:r>
      <w:proofErr w:type="spellEnd"/>
      <w:r w:rsidRPr="00A46E2A">
        <w:rPr>
          <w:sz w:val="24"/>
          <w:szCs w:val="24"/>
          <w:lang w:val="es-ES"/>
        </w:rPr>
        <w:t xml:space="preserve"> (en la cual, por ejemplo, se puede acreditar el salario)</w:t>
      </w:r>
    </w:p>
    <w:p w:rsidR="00835E8B" w:rsidRPr="00A46E2A" w:rsidRDefault="00835E8B" w:rsidP="00950363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  <w:lang w:val="es-ES"/>
        </w:rPr>
      </w:pPr>
      <w:r w:rsidRPr="00A46E2A">
        <w:rPr>
          <w:sz w:val="24"/>
          <w:szCs w:val="24"/>
          <w:lang w:val="es-ES"/>
        </w:rPr>
        <w:t>Hacer retiros y pagos en las tiendas a través VISA ELECTRON</w:t>
      </w:r>
    </w:p>
    <w:p w:rsidR="000D414E" w:rsidRPr="00A46E2A" w:rsidRDefault="00935304" w:rsidP="00950363">
      <w:pPr>
        <w:pStyle w:val="Paragrafoelenco"/>
        <w:numPr>
          <w:ilvl w:val="0"/>
          <w:numId w:val="1"/>
        </w:numPr>
        <w:spacing w:after="0"/>
        <w:ind w:left="714" w:hanging="357"/>
        <w:jc w:val="both"/>
        <w:rPr>
          <w:sz w:val="24"/>
          <w:szCs w:val="24"/>
          <w:lang w:val="es-ES"/>
        </w:rPr>
      </w:pPr>
      <w:r w:rsidRPr="00A46E2A">
        <w:rPr>
          <w:sz w:val="24"/>
          <w:szCs w:val="24"/>
          <w:lang w:val="es-ES"/>
        </w:rPr>
        <w:t>V</w:t>
      </w:r>
      <w:r w:rsidR="00835E8B" w:rsidRPr="00A46E2A">
        <w:rPr>
          <w:sz w:val="24"/>
          <w:szCs w:val="24"/>
          <w:lang w:val="es-ES"/>
        </w:rPr>
        <w:t>er los movimientos a través de los servicios en línea</w:t>
      </w:r>
      <w:r w:rsidR="000D414E" w:rsidRPr="00A46E2A">
        <w:rPr>
          <w:sz w:val="24"/>
          <w:szCs w:val="24"/>
          <w:lang w:val="es-ES"/>
        </w:rPr>
        <w:t>.</w:t>
      </w:r>
    </w:p>
    <w:p w:rsidR="00835E8B" w:rsidRPr="00A46E2A" w:rsidRDefault="00935304" w:rsidP="00950363">
      <w:pPr>
        <w:pStyle w:val="Paragrafoelenco"/>
        <w:numPr>
          <w:ilvl w:val="0"/>
          <w:numId w:val="3"/>
        </w:numPr>
        <w:jc w:val="both"/>
        <w:rPr>
          <w:sz w:val="24"/>
          <w:szCs w:val="24"/>
          <w:lang w:val="es-ES"/>
        </w:rPr>
      </w:pPr>
      <w:r w:rsidRPr="00A46E2A">
        <w:rPr>
          <w:sz w:val="24"/>
          <w:szCs w:val="24"/>
          <w:lang w:val="es-ES"/>
        </w:rPr>
        <w:t xml:space="preserve">El </w:t>
      </w:r>
      <w:r w:rsidR="00BB3660" w:rsidRPr="00A46E2A">
        <w:rPr>
          <w:sz w:val="24"/>
          <w:szCs w:val="24"/>
          <w:lang w:val="es-ES"/>
        </w:rPr>
        <w:t>adeudo es en tiempo real.</w:t>
      </w:r>
    </w:p>
    <w:p w:rsidR="006F3F84" w:rsidRPr="00A46E2A" w:rsidRDefault="006F3F84" w:rsidP="00E9195A">
      <w:pPr>
        <w:jc w:val="center"/>
        <w:rPr>
          <w:b/>
          <w:sz w:val="28"/>
          <w:szCs w:val="28"/>
          <w:lang w:val="es-ES"/>
        </w:rPr>
      </w:pPr>
      <w:r w:rsidRPr="00A46E2A">
        <w:rPr>
          <w:b/>
          <w:sz w:val="28"/>
          <w:szCs w:val="28"/>
          <w:lang w:val="es-ES"/>
        </w:rPr>
        <w:t>Riesgos</w:t>
      </w:r>
    </w:p>
    <w:p w:rsidR="006F3F84" w:rsidRPr="00A46E2A" w:rsidRDefault="00E9195A" w:rsidP="006F3F84">
      <w:pPr>
        <w:jc w:val="both"/>
        <w:rPr>
          <w:sz w:val="24"/>
          <w:szCs w:val="24"/>
          <w:lang w:val="es-ES"/>
        </w:rPr>
      </w:pPr>
      <w:r w:rsidRPr="00A46E2A">
        <w:rPr>
          <w:sz w:val="24"/>
          <w:szCs w:val="24"/>
          <w:lang w:val="es-ES"/>
        </w:rPr>
        <w:t xml:space="preserve">• uso indebido como </w:t>
      </w:r>
      <w:r w:rsidR="006F3F84" w:rsidRPr="00A46E2A">
        <w:rPr>
          <w:sz w:val="24"/>
          <w:szCs w:val="24"/>
          <w:lang w:val="es-ES"/>
        </w:rPr>
        <w:t>consecuencia de un robo y / o de una pérdida de la tarjeta y del código PIN</w:t>
      </w:r>
    </w:p>
    <w:p w:rsidR="006F3F84" w:rsidRPr="00A46E2A" w:rsidRDefault="006F3F84" w:rsidP="006F3F84">
      <w:pPr>
        <w:jc w:val="both"/>
        <w:rPr>
          <w:sz w:val="24"/>
          <w:szCs w:val="24"/>
          <w:lang w:val="es-ES"/>
        </w:rPr>
      </w:pPr>
      <w:r w:rsidRPr="00A46E2A">
        <w:rPr>
          <w:sz w:val="24"/>
          <w:szCs w:val="24"/>
          <w:lang w:val="es-ES"/>
        </w:rPr>
        <w:t>• uso de la tarjeta  para hacer pagos en los sitios web inseguros</w:t>
      </w:r>
    </w:p>
    <w:p w:rsidR="00E41705" w:rsidRPr="00A46E2A" w:rsidRDefault="006F3F84" w:rsidP="006F3F84">
      <w:pPr>
        <w:jc w:val="both"/>
        <w:rPr>
          <w:sz w:val="24"/>
          <w:szCs w:val="24"/>
          <w:lang w:val="es-ES"/>
        </w:rPr>
      </w:pPr>
      <w:r w:rsidRPr="00A46E2A">
        <w:rPr>
          <w:sz w:val="24"/>
          <w:szCs w:val="24"/>
          <w:lang w:val="es-ES"/>
        </w:rPr>
        <w:t>Para limitar estos riesgos .....</w:t>
      </w:r>
    </w:p>
    <w:p w:rsidR="00BB3660" w:rsidRPr="00A46E2A" w:rsidRDefault="00E41705" w:rsidP="006F3F84">
      <w:pPr>
        <w:jc w:val="both"/>
        <w:rPr>
          <w:sz w:val="24"/>
          <w:szCs w:val="24"/>
          <w:lang w:val="es-ES"/>
        </w:rPr>
      </w:pPr>
      <w:r w:rsidRPr="00A46E2A">
        <w:rPr>
          <w:sz w:val="24"/>
          <w:szCs w:val="24"/>
          <w:lang w:val="es-ES"/>
        </w:rPr>
        <w:t xml:space="preserve">Se </w:t>
      </w:r>
      <w:r w:rsidR="006F3F84" w:rsidRPr="00A46E2A">
        <w:rPr>
          <w:sz w:val="24"/>
          <w:szCs w:val="24"/>
          <w:lang w:val="es-ES"/>
        </w:rPr>
        <w:t>pro</w:t>
      </w:r>
      <w:r w:rsidRPr="00A46E2A">
        <w:rPr>
          <w:sz w:val="24"/>
          <w:szCs w:val="24"/>
          <w:lang w:val="es-ES"/>
        </w:rPr>
        <w:t>vee a</w:t>
      </w:r>
      <w:r w:rsidR="006F3F84" w:rsidRPr="00A46E2A">
        <w:rPr>
          <w:sz w:val="24"/>
          <w:szCs w:val="24"/>
          <w:lang w:val="es-ES"/>
        </w:rPr>
        <w:t xml:space="preserve"> los clientes el más alto nivel de seguridad exigido por la </w:t>
      </w:r>
      <w:r w:rsidRPr="00A46E2A">
        <w:rPr>
          <w:sz w:val="24"/>
          <w:szCs w:val="24"/>
          <w:lang w:val="es-ES"/>
        </w:rPr>
        <w:t>normativa</w:t>
      </w:r>
      <w:r w:rsidR="006F3F84" w:rsidRPr="00A46E2A">
        <w:rPr>
          <w:sz w:val="24"/>
          <w:szCs w:val="24"/>
          <w:lang w:val="es-ES"/>
        </w:rPr>
        <w:t xml:space="preserve"> europea, </w:t>
      </w:r>
      <w:r w:rsidRPr="00A46E2A">
        <w:rPr>
          <w:sz w:val="24"/>
          <w:szCs w:val="24"/>
          <w:lang w:val="es-ES"/>
        </w:rPr>
        <w:t xml:space="preserve">es decir que proporciona una mayor seguridad en los pagos y retiros </w:t>
      </w:r>
      <w:r w:rsidR="006F3F84" w:rsidRPr="00A46E2A">
        <w:rPr>
          <w:sz w:val="24"/>
          <w:szCs w:val="24"/>
          <w:lang w:val="es-ES"/>
        </w:rPr>
        <w:t xml:space="preserve">que las tarjetas tradicionales, </w:t>
      </w:r>
      <w:r w:rsidR="002A1AFA" w:rsidRPr="00A46E2A">
        <w:rPr>
          <w:sz w:val="24"/>
          <w:szCs w:val="24"/>
          <w:lang w:val="es-ES"/>
        </w:rPr>
        <w:t xml:space="preserve">porque además de estar equipada con el chip, dispone que se </w:t>
      </w:r>
      <w:r w:rsidR="006F3F84" w:rsidRPr="00A46E2A">
        <w:rPr>
          <w:sz w:val="24"/>
          <w:szCs w:val="24"/>
          <w:lang w:val="es-ES"/>
        </w:rPr>
        <w:t>introdu</w:t>
      </w:r>
      <w:r w:rsidR="002A1AFA" w:rsidRPr="00A46E2A">
        <w:rPr>
          <w:sz w:val="24"/>
          <w:szCs w:val="24"/>
          <w:lang w:val="es-ES"/>
        </w:rPr>
        <w:t>zca</w:t>
      </w:r>
      <w:r w:rsidR="006F3F84" w:rsidRPr="00A46E2A">
        <w:rPr>
          <w:sz w:val="24"/>
          <w:szCs w:val="24"/>
          <w:lang w:val="es-ES"/>
        </w:rPr>
        <w:t xml:space="preserve"> el código secreto (PIN) cada vez que se paga en un</w:t>
      </w:r>
      <w:r w:rsidR="002A1AFA" w:rsidRPr="00A46E2A">
        <w:rPr>
          <w:sz w:val="24"/>
          <w:szCs w:val="24"/>
          <w:lang w:val="es-ES"/>
        </w:rPr>
        <w:t>a tienda</w:t>
      </w:r>
      <w:r w:rsidR="00F3120B" w:rsidRPr="00A46E2A">
        <w:rPr>
          <w:sz w:val="24"/>
          <w:szCs w:val="24"/>
          <w:lang w:val="es-ES"/>
        </w:rPr>
        <w:t xml:space="preserve"> (</w:t>
      </w:r>
      <w:proofErr w:type="spellStart"/>
      <w:r w:rsidR="00F3120B" w:rsidRPr="00A46E2A">
        <w:rPr>
          <w:sz w:val="24"/>
          <w:szCs w:val="24"/>
          <w:lang w:val="es-ES"/>
        </w:rPr>
        <w:t>mientre</w:t>
      </w:r>
      <w:proofErr w:type="spellEnd"/>
      <w:r w:rsidR="00F3120B" w:rsidRPr="00A46E2A">
        <w:rPr>
          <w:sz w:val="24"/>
          <w:szCs w:val="24"/>
          <w:lang w:val="es-ES"/>
        </w:rPr>
        <w:t xml:space="preserve"> por ejemplo </w:t>
      </w:r>
      <w:proofErr w:type="spellStart"/>
      <w:r w:rsidR="00F3120B" w:rsidRPr="00A46E2A">
        <w:rPr>
          <w:sz w:val="24"/>
          <w:szCs w:val="24"/>
          <w:lang w:val="es-ES"/>
        </w:rPr>
        <w:t>co</w:t>
      </w:r>
      <w:proofErr w:type="spellEnd"/>
      <w:r w:rsidR="00F3120B" w:rsidRPr="00A46E2A">
        <w:rPr>
          <w:sz w:val="24"/>
          <w:szCs w:val="24"/>
          <w:lang w:val="es-ES"/>
        </w:rPr>
        <w:t xml:space="preserve"> la </w:t>
      </w:r>
      <w:proofErr w:type="spellStart"/>
      <w:r w:rsidR="00F3120B" w:rsidRPr="00A46E2A">
        <w:rPr>
          <w:sz w:val="24"/>
          <w:szCs w:val="24"/>
          <w:lang w:val="es-ES"/>
        </w:rPr>
        <w:t>PostPay</w:t>
      </w:r>
      <w:proofErr w:type="spellEnd"/>
      <w:r w:rsidR="00F3120B" w:rsidRPr="00A46E2A">
        <w:rPr>
          <w:sz w:val="24"/>
          <w:szCs w:val="24"/>
          <w:lang w:val="es-ES"/>
        </w:rPr>
        <w:t xml:space="preserve"> el vendedor requiere solo una firma encima del talón)</w:t>
      </w:r>
      <w:r w:rsidR="002A1AFA" w:rsidRPr="00A46E2A">
        <w:rPr>
          <w:sz w:val="24"/>
          <w:szCs w:val="24"/>
          <w:lang w:val="es-ES"/>
        </w:rPr>
        <w:t>. Además, se puede activar, en</w:t>
      </w:r>
      <w:r w:rsidR="006F3F84" w:rsidRPr="00A46E2A">
        <w:rPr>
          <w:sz w:val="24"/>
          <w:szCs w:val="24"/>
          <w:lang w:val="es-ES"/>
        </w:rPr>
        <w:t xml:space="preserve"> forma gratuita</w:t>
      </w:r>
      <w:r w:rsidR="002A1AFA" w:rsidRPr="00A46E2A">
        <w:rPr>
          <w:sz w:val="24"/>
          <w:szCs w:val="24"/>
          <w:lang w:val="es-ES"/>
        </w:rPr>
        <w:t>,</w:t>
      </w:r>
      <w:r w:rsidR="006F3F84" w:rsidRPr="00A46E2A">
        <w:rPr>
          <w:sz w:val="24"/>
          <w:szCs w:val="24"/>
          <w:lang w:val="es-ES"/>
        </w:rPr>
        <w:t xml:space="preserve"> </w:t>
      </w:r>
      <w:r w:rsidR="002A1AFA" w:rsidRPr="00A46E2A">
        <w:rPr>
          <w:sz w:val="24"/>
          <w:szCs w:val="24"/>
          <w:lang w:val="es-ES"/>
        </w:rPr>
        <w:t xml:space="preserve">el </w:t>
      </w:r>
      <w:r w:rsidR="006F3F84" w:rsidRPr="00A46E2A">
        <w:rPr>
          <w:sz w:val="24"/>
          <w:szCs w:val="24"/>
          <w:lang w:val="es-ES"/>
        </w:rPr>
        <w:t>servicio de SMS</w:t>
      </w:r>
      <w:r w:rsidR="002A1AFA" w:rsidRPr="00A46E2A">
        <w:rPr>
          <w:sz w:val="24"/>
          <w:szCs w:val="24"/>
          <w:lang w:val="es-ES"/>
        </w:rPr>
        <w:t xml:space="preserve"> </w:t>
      </w:r>
      <w:proofErr w:type="spellStart"/>
      <w:r w:rsidR="002A1AFA" w:rsidRPr="00A46E2A">
        <w:rPr>
          <w:sz w:val="24"/>
          <w:szCs w:val="24"/>
          <w:lang w:val="es-ES"/>
        </w:rPr>
        <w:t>MemoShop</w:t>
      </w:r>
      <w:proofErr w:type="spellEnd"/>
      <w:r w:rsidR="006F3F84" w:rsidRPr="00A46E2A">
        <w:rPr>
          <w:sz w:val="24"/>
          <w:szCs w:val="24"/>
          <w:lang w:val="es-ES"/>
        </w:rPr>
        <w:t xml:space="preserve">, con </w:t>
      </w:r>
      <w:r w:rsidR="002A1AFA" w:rsidRPr="00A46E2A">
        <w:rPr>
          <w:sz w:val="24"/>
          <w:szCs w:val="24"/>
          <w:lang w:val="es-ES"/>
        </w:rPr>
        <w:t>el cual</w:t>
      </w:r>
      <w:r w:rsidR="00F3120B" w:rsidRPr="00A46E2A">
        <w:rPr>
          <w:sz w:val="24"/>
          <w:szCs w:val="24"/>
          <w:lang w:val="es-ES"/>
        </w:rPr>
        <w:t xml:space="preserve"> se recibe </w:t>
      </w:r>
      <w:r w:rsidR="002A1AFA" w:rsidRPr="00A46E2A">
        <w:rPr>
          <w:sz w:val="24"/>
          <w:szCs w:val="24"/>
          <w:lang w:val="es-ES"/>
        </w:rPr>
        <w:t xml:space="preserve">una notificación inmediata </w:t>
      </w:r>
      <w:r w:rsidR="006F3F84" w:rsidRPr="00A46E2A">
        <w:rPr>
          <w:sz w:val="24"/>
          <w:szCs w:val="24"/>
          <w:lang w:val="es-ES"/>
        </w:rPr>
        <w:t>a través de SMS</w:t>
      </w:r>
      <w:r w:rsidR="002A1AFA" w:rsidRPr="00A46E2A">
        <w:rPr>
          <w:sz w:val="24"/>
          <w:szCs w:val="24"/>
          <w:lang w:val="es-ES"/>
        </w:rPr>
        <w:t>,</w:t>
      </w:r>
      <w:r w:rsidR="006F3F84" w:rsidRPr="00A46E2A">
        <w:rPr>
          <w:sz w:val="24"/>
          <w:szCs w:val="24"/>
          <w:lang w:val="es-ES"/>
        </w:rPr>
        <w:t xml:space="preserve"> cada vez que se utiliza la tarjeta.</w:t>
      </w:r>
    </w:p>
    <w:p w:rsidR="00EE53E1" w:rsidRPr="00A46E2A" w:rsidRDefault="00EE53E1" w:rsidP="00EE53E1">
      <w:pPr>
        <w:jc w:val="center"/>
        <w:rPr>
          <w:b/>
          <w:sz w:val="28"/>
          <w:szCs w:val="28"/>
          <w:lang w:val="es-ES"/>
        </w:rPr>
      </w:pPr>
      <w:r w:rsidRPr="00A46E2A">
        <w:rPr>
          <w:b/>
          <w:sz w:val="28"/>
          <w:szCs w:val="28"/>
          <w:lang w:val="es-ES"/>
        </w:rPr>
        <w:lastRenderedPageBreak/>
        <w:t>COSTOS FIJOS</w:t>
      </w:r>
    </w:p>
    <w:p w:rsidR="00EE53E1" w:rsidRPr="00A46E2A" w:rsidRDefault="00EE53E1" w:rsidP="00EE53E1">
      <w:pPr>
        <w:jc w:val="both"/>
        <w:rPr>
          <w:sz w:val="24"/>
          <w:szCs w:val="24"/>
          <w:lang w:val="es-ES"/>
        </w:rPr>
      </w:pPr>
      <w:r w:rsidRPr="00A46E2A">
        <w:rPr>
          <w:sz w:val="24"/>
          <w:szCs w:val="24"/>
          <w:lang w:val="es-ES"/>
        </w:rPr>
        <w:t xml:space="preserve">Cuota anual: </w:t>
      </w:r>
      <w:r w:rsidRPr="00A46E2A">
        <w:rPr>
          <w:b/>
          <w:sz w:val="24"/>
          <w:szCs w:val="24"/>
          <w:lang w:val="es-ES"/>
        </w:rPr>
        <w:t>11</w:t>
      </w:r>
      <w:r w:rsidRPr="00A46E2A">
        <w:rPr>
          <w:sz w:val="24"/>
          <w:szCs w:val="24"/>
          <w:lang w:val="es-ES"/>
        </w:rPr>
        <w:t xml:space="preserve"> euros que incluye:</w:t>
      </w:r>
    </w:p>
    <w:p w:rsidR="00EE53E1" w:rsidRPr="00A46E2A" w:rsidRDefault="00F3120B" w:rsidP="00EE53E1">
      <w:pPr>
        <w:pStyle w:val="Paragrafoelenco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 w:rsidRPr="00A46E2A">
        <w:rPr>
          <w:sz w:val="24"/>
          <w:szCs w:val="24"/>
          <w:lang w:val="es-ES"/>
        </w:rPr>
        <w:t>el serv</w:t>
      </w:r>
      <w:r w:rsidR="00EE53E1" w:rsidRPr="00A46E2A">
        <w:rPr>
          <w:sz w:val="24"/>
          <w:szCs w:val="24"/>
          <w:lang w:val="es-ES"/>
        </w:rPr>
        <w:t xml:space="preserve">icio </w:t>
      </w:r>
      <w:proofErr w:type="spellStart"/>
      <w:r w:rsidR="00EE53E1" w:rsidRPr="00A46E2A">
        <w:rPr>
          <w:sz w:val="24"/>
          <w:szCs w:val="24"/>
          <w:lang w:val="es-ES"/>
        </w:rPr>
        <w:t>SellaPayCard</w:t>
      </w:r>
      <w:proofErr w:type="spellEnd"/>
      <w:r w:rsidR="00EE53E1" w:rsidRPr="00A46E2A">
        <w:rPr>
          <w:sz w:val="24"/>
          <w:szCs w:val="24"/>
          <w:lang w:val="es-ES"/>
        </w:rPr>
        <w:t xml:space="preserve"> que le permite usar la tarjeta para hacer pagos por Internet sin ser titulares de una cuenta;</w:t>
      </w:r>
    </w:p>
    <w:p w:rsidR="00EE53E1" w:rsidRPr="00EE53E1" w:rsidRDefault="00F3120B" w:rsidP="00EE53E1">
      <w:pPr>
        <w:pStyle w:val="Paragrafoelenco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proofErr w:type="spellStart"/>
      <w:r>
        <w:rPr>
          <w:sz w:val="24"/>
          <w:szCs w:val="24"/>
          <w:lang w:val="it-IT"/>
        </w:rPr>
        <w:t>e</w:t>
      </w:r>
      <w:r w:rsidR="00EE53E1" w:rsidRPr="00EE53E1">
        <w:rPr>
          <w:sz w:val="24"/>
          <w:szCs w:val="24"/>
          <w:lang w:val="it-IT"/>
        </w:rPr>
        <w:t>l</w:t>
      </w:r>
      <w:proofErr w:type="spellEnd"/>
      <w:r w:rsidR="00EE53E1" w:rsidRPr="00EE53E1">
        <w:rPr>
          <w:sz w:val="24"/>
          <w:szCs w:val="24"/>
          <w:lang w:val="it-IT"/>
        </w:rPr>
        <w:t xml:space="preserve"> </w:t>
      </w:r>
      <w:proofErr w:type="spellStart"/>
      <w:r w:rsidR="00EE53E1" w:rsidRPr="00EE53E1">
        <w:rPr>
          <w:sz w:val="24"/>
          <w:szCs w:val="24"/>
          <w:lang w:val="it-IT"/>
        </w:rPr>
        <w:t>servicio</w:t>
      </w:r>
      <w:proofErr w:type="spellEnd"/>
      <w:r w:rsidR="00EE53E1" w:rsidRPr="00EE53E1">
        <w:rPr>
          <w:sz w:val="24"/>
          <w:szCs w:val="24"/>
          <w:lang w:val="it-IT"/>
        </w:rPr>
        <w:t xml:space="preserve"> de SMS </w:t>
      </w:r>
      <w:proofErr w:type="spellStart"/>
      <w:r w:rsidR="00EE53E1" w:rsidRPr="00EE53E1">
        <w:rPr>
          <w:sz w:val="24"/>
          <w:szCs w:val="24"/>
          <w:lang w:val="it-IT"/>
        </w:rPr>
        <w:t>Memoshop</w:t>
      </w:r>
      <w:proofErr w:type="spellEnd"/>
    </w:p>
    <w:p w:rsidR="00EE53E1" w:rsidRPr="00A46E2A" w:rsidRDefault="00EE53E1" w:rsidP="00EE53E1">
      <w:pPr>
        <w:jc w:val="both"/>
        <w:rPr>
          <w:sz w:val="24"/>
          <w:szCs w:val="24"/>
          <w:lang w:val="es-ES"/>
        </w:rPr>
      </w:pPr>
      <w:r w:rsidRPr="00A46E2A">
        <w:rPr>
          <w:sz w:val="24"/>
          <w:szCs w:val="24"/>
          <w:lang w:val="es-ES"/>
        </w:rPr>
        <w:t xml:space="preserve">Cuenta anual de papel declaración: </w:t>
      </w:r>
      <w:r w:rsidRPr="00A46E2A">
        <w:rPr>
          <w:b/>
          <w:sz w:val="24"/>
          <w:szCs w:val="24"/>
          <w:lang w:val="es-ES"/>
        </w:rPr>
        <w:t>0,71</w:t>
      </w:r>
      <w:r w:rsidRPr="00A46E2A">
        <w:rPr>
          <w:sz w:val="24"/>
          <w:szCs w:val="24"/>
          <w:lang w:val="es-ES"/>
        </w:rPr>
        <w:t xml:space="preserve"> euros, pero se puede ver el movimiento en cualquier momento, utilizando los servicios en línea, gratis!</w:t>
      </w:r>
    </w:p>
    <w:p w:rsidR="002A1AFA" w:rsidRPr="00A46E2A" w:rsidRDefault="00EE53E1" w:rsidP="00EE53E1">
      <w:pPr>
        <w:jc w:val="both"/>
        <w:rPr>
          <w:sz w:val="24"/>
          <w:szCs w:val="24"/>
          <w:lang w:val="es-ES"/>
        </w:rPr>
      </w:pPr>
      <w:r w:rsidRPr="00A46E2A">
        <w:rPr>
          <w:sz w:val="24"/>
          <w:szCs w:val="24"/>
          <w:lang w:val="es-ES"/>
        </w:rPr>
        <w:t>Envío / entrega de</w:t>
      </w:r>
      <w:r w:rsidR="00A80E7A" w:rsidRPr="00A46E2A">
        <w:rPr>
          <w:sz w:val="24"/>
          <w:szCs w:val="24"/>
          <w:lang w:val="es-ES"/>
        </w:rPr>
        <w:t xml:space="preserve"> la tarjeta </w:t>
      </w:r>
      <w:r w:rsidRPr="00A46E2A">
        <w:rPr>
          <w:sz w:val="24"/>
          <w:szCs w:val="24"/>
          <w:lang w:val="es-ES"/>
        </w:rPr>
        <w:t>y</w:t>
      </w:r>
      <w:r w:rsidR="00A80E7A" w:rsidRPr="00A46E2A">
        <w:rPr>
          <w:sz w:val="24"/>
          <w:szCs w:val="24"/>
          <w:lang w:val="es-ES"/>
        </w:rPr>
        <w:t xml:space="preserve"> del</w:t>
      </w:r>
      <w:r w:rsidRPr="00A46E2A">
        <w:rPr>
          <w:sz w:val="24"/>
          <w:szCs w:val="24"/>
          <w:lang w:val="es-ES"/>
        </w:rPr>
        <w:t xml:space="preserve"> PIN: </w:t>
      </w:r>
      <w:r w:rsidRPr="00A46E2A">
        <w:rPr>
          <w:b/>
          <w:sz w:val="24"/>
          <w:szCs w:val="24"/>
          <w:lang w:val="es-ES"/>
        </w:rPr>
        <w:t>3</w:t>
      </w:r>
      <w:r w:rsidRPr="00A46E2A">
        <w:rPr>
          <w:sz w:val="24"/>
          <w:szCs w:val="24"/>
          <w:lang w:val="es-ES"/>
        </w:rPr>
        <w:t xml:space="preserve"> euros </w:t>
      </w:r>
      <w:r w:rsidR="00F3120B" w:rsidRPr="00A46E2A">
        <w:rPr>
          <w:sz w:val="24"/>
          <w:szCs w:val="24"/>
          <w:lang w:val="es-ES"/>
        </w:rPr>
        <w:t>para peticiones a través de Banco en línea</w:t>
      </w:r>
      <w:r w:rsidRPr="00A46E2A">
        <w:rPr>
          <w:sz w:val="24"/>
          <w:szCs w:val="24"/>
          <w:lang w:val="es-ES"/>
        </w:rPr>
        <w:t xml:space="preserve">, </w:t>
      </w:r>
      <w:r w:rsidRPr="00A46E2A">
        <w:rPr>
          <w:b/>
          <w:sz w:val="24"/>
          <w:szCs w:val="24"/>
          <w:lang w:val="es-ES"/>
        </w:rPr>
        <w:t>gratis</w:t>
      </w:r>
      <w:r w:rsidRPr="00A46E2A">
        <w:rPr>
          <w:sz w:val="24"/>
          <w:szCs w:val="24"/>
          <w:lang w:val="es-ES"/>
        </w:rPr>
        <w:t xml:space="preserve"> para entrega en filial.</w:t>
      </w:r>
    </w:p>
    <w:p w:rsidR="00EE53E1" w:rsidRPr="00A46E2A" w:rsidRDefault="00EE53E1" w:rsidP="00EE53E1">
      <w:pPr>
        <w:jc w:val="center"/>
        <w:rPr>
          <w:b/>
          <w:sz w:val="28"/>
          <w:szCs w:val="28"/>
          <w:lang w:val="es-ES"/>
        </w:rPr>
      </w:pPr>
      <w:r w:rsidRPr="00A46E2A">
        <w:rPr>
          <w:b/>
          <w:sz w:val="28"/>
          <w:szCs w:val="28"/>
          <w:lang w:val="es-ES"/>
        </w:rPr>
        <w:t>COMISIONES</w:t>
      </w:r>
    </w:p>
    <w:p w:rsidR="00EE53E1" w:rsidRPr="00A46E2A" w:rsidRDefault="00F3120B" w:rsidP="00EE53E1">
      <w:pPr>
        <w:jc w:val="both"/>
        <w:rPr>
          <w:sz w:val="24"/>
          <w:szCs w:val="24"/>
          <w:lang w:val="es-ES"/>
        </w:rPr>
      </w:pPr>
      <w:r w:rsidRPr="00A46E2A">
        <w:rPr>
          <w:b/>
          <w:sz w:val="24"/>
          <w:szCs w:val="24"/>
          <w:lang w:val="es-ES"/>
        </w:rPr>
        <w:t xml:space="preserve">No hay cuestas </w:t>
      </w:r>
      <w:proofErr w:type="spellStart"/>
      <w:r w:rsidRPr="00A46E2A">
        <w:rPr>
          <w:b/>
          <w:sz w:val="24"/>
          <w:szCs w:val="24"/>
          <w:lang w:val="es-ES"/>
        </w:rPr>
        <w:t>racarga</w:t>
      </w:r>
      <w:proofErr w:type="spellEnd"/>
      <w:r w:rsidR="00445AF1" w:rsidRPr="00A46E2A">
        <w:rPr>
          <w:sz w:val="24"/>
          <w:szCs w:val="24"/>
          <w:lang w:val="es-ES"/>
        </w:rPr>
        <w:t>, no importa donde se hace (en filial, por internet, ATM o trasferencias)</w:t>
      </w:r>
    </w:p>
    <w:p w:rsidR="00445AF1" w:rsidRPr="00A46E2A" w:rsidRDefault="00445AF1" w:rsidP="00EE53E1">
      <w:pPr>
        <w:jc w:val="both"/>
        <w:rPr>
          <w:b/>
          <w:sz w:val="24"/>
          <w:szCs w:val="24"/>
          <w:lang w:val="es-ES"/>
        </w:rPr>
      </w:pPr>
      <w:r w:rsidRPr="00A46E2A">
        <w:rPr>
          <w:b/>
          <w:sz w:val="24"/>
          <w:szCs w:val="24"/>
          <w:lang w:val="es-ES"/>
        </w:rPr>
        <w:t>La transferencia de liquidez desde tarjeta</w:t>
      </w:r>
      <w:r w:rsidRPr="00A46E2A">
        <w:rPr>
          <w:sz w:val="24"/>
          <w:szCs w:val="24"/>
          <w:lang w:val="es-ES"/>
        </w:rPr>
        <w:t xml:space="preserve"> hasta otra tarjeta o cuenta Banca Sella intestadas a</w:t>
      </w:r>
      <w:r w:rsidR="007907BE" w:rsidRPr="00A46E2A">
        <w:rPr>
          <w:sz w:val="24"/>
          <w:szCs w:val="24"/>
          <w:lang w:val="es-ES"/>
        </w:rPr>
        <w:t xml:space="preserve"> la misma persona</w:t>
      </w:r>
      <w:r w:rsidRPr="00A46E2A">
        <w:rPr>
          <w:sz w:val="24"/>
          <w:szCs w:val="24"/>
          <w:lang w:val="es-ES"/>
        </w:rPr>
        <w:t xml:space="preserve"> : </w:t>
      </w:r>
      <w:r w:rsidRPr="00A46E2A">
        <w:rPr>
          <w:b/>
          <w:sz w:val="24"/>
          <w:szCs w:val="24"/>
          <w:lang w:val="es-ES"/>
        </w:rPr>
        <w:t>GRATIS</w:t>
      </w:r>
    </w:p>
    <w:p w:rsidR="007907BE" w:rsidRPr="00A46E2A" w:rsidRDefault="007907BE" w:rsidP="00EE53E1">
      <w:pPr>
        <w:jc w:val="both"/>
        <w:rPr>
          <w:sz w:val="24"/>
          <w:szCs w:val="24"/>
          <w:lang w:val="es-ES"/>
        </w:rPr>
      </w:pPr>
      <w:r w:rsidRPr="00A46E2A">
        <w:rPr>
          <w:sz w:val="24"/>
          <w:szCs w:val="24"/>
          <w:lang w:val="es-ES"/>
        </w:rPr>
        <w:t>Si ... a nombre de otra persona, o la cuenta de destino es de otro Banco: 2,5 € si ​​se hace la transferencia en una sucursal, 1 euro si por internet.</w:t>
      </w:r>
    </w:p>
    <w:p w:rsidR="009433A3" w:rsidRPr="00A46E2A" w:rsidRDefault="009433A3" w:rsidP="009433A3">
      <w:pPr>
        <w:jc w:val="both"/>
        <w:rPr>
          <w:sz w:val="24"/>
          <w:szCs w:val="24"/>
          <w:lang w:val="es-ES"/>
        </w:rPr>
      </w:pPr>
      <w:r w:rsidRPr="00A46E2A">
        <w:rPr>
          <w:b/>
          <w:sz w:val="24"/>
          <w:szCs w:val="24"/>
          <w:lang w:val="es-ES"/>
        </w:rPr>
        <w:t>Comisión de retiro</w:t>
      </w:r>
      <w:r w:rsidRPr="00A46E2A">
        <w:rPr>
          <w:sz w:val="24"/>
          <w:szCs w:val="24"/>
          <w:lang w:val="es-ES"/>
        </w:rPr>
        <w:t xml:space="preserve"> en las sucursales de instituciones bancarias en Italia y en el extranjero: </w:t>
      </w:r>
      <w:r w:rsidRPr="00A46E2A">
        <w:rPr>
          <w:b/>
          <w:sz w:val="24"/>
          <w:szCs w:val="24"/>
          <w:lang w:val="es-ES"/>
        </w:rPr>
        <w:t>2 Euro</w:t>
      </w:r>
      <w:r w:rsidR="00F3120B" w:rsidRPr="00A46E2A">
        <w:rPr>
          <w:b/>
          <w:sz w:val="24"/>
          <w:szCs w:val="24"/>
          <w:lang w:val="es-ES"/>
        </w:rPr>
        <w:t>s</w:t>
      </w:r>
      <w:r w:rsidRPr="00A46E2A">
        <w:rPr>
          <w:sz w:val="24"/>
          <w:szCs w:val="24"/>
          <w:lang w:val="es-ES"/>
        </w:rPr>
        <w:t xml:space="preserve">, </w:t>
      </w:r>
      <w:r w:rsidR="003F29CD" w:rsidRPr="00A46E2A">
        <w:rPr>
          <w:b/>
          <w:sz w:val="24"/>
          <w:szCs w:val="24"/>
          <w:lang w:val="es-ES"/>
        </w:rPr>
        <w:t>Comisión de retiro</w:t>
      </w:r>
      <w:r w:rsidR="003F29CD" w:rsidRPr="00A46E2A">
        <w:rPr>
          <w:sz w:val="24"/>
          <w:szCs w:val="24"/>
          <w:lang w:val="es-ES"/>
        </w:rPr>
        <w:t xml:space="preserve"> en las sucursales </w:t>
      </w:r>
      <w:r w:rsidRPr="00A46E2A">
        <w:rPr>
          <w:b/>
          <w:sz w:val="24"/>
          <w:szCs w:val="24"/>
          <w:lang w:val="es-ES"/>
        </w:rPr>
        <w:t>Banca</w:t>
      </w:r>
      <w:r w:rsidRPr="00A46E2A">
        <w:rPr>
          <w:sz w:val="24"/>
          <w:szCs w:val="24"/>
          <w:lang w:val="es-ES"/>
        </w:rPr>
        <w:t xml:space="preserve"> </w:t>
      </w:r>
      <w:r w:rsidRPr="00A46E2A">
        <w:rPr>
          <w:b/>
          <w:sz w:val="24"/>
          <w:szCs w:val="24"/>
          <w:lang w:val="es-ES"/>
        </w:rPr>
        <w:t>Sella</w:t>
      </w:r>
      <w:r w:rsidR="00F3120B" w:rsidRPr="00A46E2A">
        <w:rPr>
          <w:b/>
          <w:sz w:val="24"/>
          <w:szCs w:val="24"/>
          <w:lang w:val="es-ES"/>
        </w:rPr>
        <w:t xml:space="preserve">: </w:t>
      </w:r>
      <w:r w:rsidR="003F29CD" w:rsidRPr="00A46E2A">
        <w:rPr>
          <w:b/>
          <w:sz w:val="24"/>
          <w:szCs w:val="24"/>
          <w:lang w:val="es-ES"/>
        </w:rPr>
        <w:t>GRATIS</w:t>
      </w:r>
      <w:r w:rsidR="003F29CD" w:rsidRPr="00A46E2A">
        <w:rPr>
          <w:sz w:val="24"/>
          <w:szCs w:val="24"/>
          <w:lang w:val="es-ES"/>
        </w:rPr>
        <w:t>!</w:t>
      </w:r>
    </w:p>
    <w:p w:rsidR="007907BE" w:rsidRPr="00A46E2A" w:rsidRDefault="009433A3" w:rsidP="009433A3">
      <w:pPr>
        <w:jc w:val="both"/>
        <w:rPr>
          <w:b/>
          <w:sz w:val="24"/>
          <w:szCs w:val="24"/>
          <w:lang w:val="es-ES"/>
        </w:rPr>
      </w:pPr>
      <w:r w:rsidRPr="00A46E2A">
        <w:rPr>
          <w:b/>
          <w:sz w:val="24"/>
          <w:szCs w:val="24"/>
          <w:lang w:val="es-ES"/>
        </w:rPr>
        <w:t>Costo de bloqueo</w:t>
      </w:r>
      <w:r w:rsidR="003F29CD" w:rsidRPr="00A46E2A">
        <w:rPr>
          <w:b/>
          <w:sz w:val="24"/>
          <w:szCs w:val="24"/>
          <w:lang w:val="es-ES"/>
        </w:rPr>
        <w:t xml:space="preserve"> </w:t>
      </w:r>
      <w:proofErr w:type="spellStart"/>
      <w:r w:rsidR="003F29CD" w:rsidRPr="00A46E2A">
        <w:rPr>
          <w:sz w:val="24"/>
          <w:szCs w:val="24"/>
          <w:lang w:val="es-ES"/>
        </w:rPr>
        <w:t>despés</w:t>
      </w:r>
      <w:proofErr w:type="spellEnd"/>
      <w:r w:rsidR="003F29CD" w:rsidRPr="00A46E2A">
        <w:rPr>
          <w:sz w:val="24"/>
          <w:szCs w:val="24"/>
          <w:lang w:val="es-ES"/>
        </w:rPr>
        <w:t xml:space="preserve"> un robo o una p</w:t>
      </w:r>
      <w:r w:rsidRPr="00A46E2A">
        <w:rPr>
          <w:sz w:val="24"/>
          <w:szCs w:val="24"/>
          <w:lang w:val="es-ES"/>
        </w:rPr>
        <w:t xml:space="preserve">érdida: </w:t>
      </w:r>
      <w:r w:rsidRPr="00A46E2A">
        <w:rPr>
          <w:b/>
          <w:sz w:val="24"/>
          <w:szCs w:val="24"/>
          <w:lang w:val="es-ES"/>
        </w:rPr>
        <w:t>10,00 euros</w:t>
      </w:r>
    </w:p>
    <w:p w:rsidR="00B4526C" w:rsidRPr="00A46E2A" w:rsidRDefault="00B4526C" w:rsidP="00B4526C">
      <w:pPr>
        <w:jc w:val="center"/>
        <w:rPr>
          <w:b/>
          <w:sz w:val="24"/>
          <w:szCs w:val="24"/>
          <w:lang w:val="es-ES"/>
        </w:rPr>
      </w:pPr>
      <w:r w:rsidRPr="00A46E2A">
        <w:rPr>
          <w:b/>
          <w:sz w:val="24"/>
          <w:szCs w:val="24"/>
          <w:lang w:val="es-ES"/>
        </w:rPr>
        <w:t>LIMITACIONES DE USO</w:t>
      </w:r>
    </w:p>
    <w:p w:rsidR="00443FED" w:rsidRPr="00A46E2A" w:rsidRDefault="00443FED" w:rsidP="00C27498">
      <w:pPr>
        <w:jc w:val="both"/>
        <w:rPr>
          <w:sz w:val="24"/>
          <w:szCs w:val="24"/>
          <w:lang w:val="es-ES"/>
        </w:rPr>
      </w:pPr>
      <w:proofErr w:type="spellStart"/>
      <w:r w:rsidRPr="00A46E2A">
        <w:rPr>
          <w:b/>
          <w:sz w:val="24"/>
          <w:szCs w:val="24"/>
          <w:lang w:val="es-ES"/>
        </w:rPr>
        <w:t>Limite</w:t>
      </w:r>
      <w:proofErr w:type="spellEnd"/>
      <w:r w:rsidRPr="00A46E2A">
        <w:rPr>
          <w:b/>
          <w:sz w:val="24"/>
          <w:szCs w:val="24"/>
          <w:lang w:val="es-ES"/>
        </w:rPr>
        <w:t xml:space="preserve"> máximo disponible</w:t>
      </w:r>
      <w:r w:rsidRPr="00A46E2A">
        <w:rPr>
          <w:sz w:val="24"/>
          <w:szCs w:val="24"/>
          <w:lang w:val="es-ES"/>
        </w:rPr>
        <w:t xml:space="preserve"> en la tarjeta: 12.000 euros</w:t>
      </w:r>
    </w:p>
    <w:p w:rsidR="00443FED" w:rsidRPr="00A46E2A" w:rsidRDefault="00443FED" w:rsidP="00C27498">
      <w:pPr>
        <w:jc w:val="both"/>
        <w:rPr>
          <w:sz w:val="24"/>
          <w:szCs w:val="24"/>
          <w:lang w:val="es-ES"/>
        </w:rPr>
      </w:pPr>
      <w:r w:rsidRPr="00A46E2A">
        <w:rPr>
          <w:b/>
          <w:sz w:val="24"/>
          <w:szCs w:val="24"/>
          <w:lang w:val="es-ES"/>
        </w:rPr>
        <w:t>recarga máxima individual</w:t>
      </w:r>
      <w:r w:rsidRPr="00A46E2A">
        <w:rPr>
          <w:sz w:val="24"/>
          <w:szCs w:val="24"/>
          <w:lang w:val="es-ES"/>
        </w:rPr>
        <w:t>: 5.000 euros</w:t>
      </w:r>
    </w:p>
    <w:p w:rsidR="00443FED" w:rsidRPr="00A46E2A" w:rsidRDefault="00443FED" w:rsidP="00C27498">
      <w:pPr>
        <w:jc w:val="both"/>
        <w:rPr>
          <w:sz w:val="24"/>
          <w:szCs w:val="24"/>
          <w:lang w:val="es-ES"/>
        </w:rPr>
      </w:pPr>
      <w:r w:rsidRPr="00A46E2A">
        <w:rPr>
          <w:b/>
          <w:sz w:val="24"/>
          <w:szCs w:val="24"/>
          <w:lang w:val="es-ES"/>
        </w:rPr>
        <w:t>Recargas máximas</w:t>
      </w:r>
      <w:r w:rsidRPr="00A46E2A">
        <w:rPr>
          <w:sz w:val="24"/>
          <w:szCs w:val="24"/>
          <w:lang w:val="es-ES"/>
        </w:rPr>
        <w:t xml:space="preserve"> en </w:t>
      </w:r>
      <w:r w:rsidRPr="00A46E2A">
        <w:rPr>
          <w:b/>
          <w:sz w:val="24"/>
          <w:szCs w:val="24"/>
          <w:lang w:val="es-ES"/>
        </w:rPr>
        <w:t>un mes</w:t>
      </w:r>
      <w:r w:rsidRPr="00A46E2A">
        <w:rPr>
          <w:sz w:val="24"/>
          <w:szCs w:val="24"/>
          <w:lang w:val="es-ES"/>
        </w:rPr>
        <w:t>: 10,000 euros</w:t>
      </w:r>
    </w:p>
    <w:p w:rsidR="003F29CD" w:rsidRPr="00A46E2A" w:rsidRDefault="00443FED" w:rsidP="00C27498">
      <w:pPr>
        <w:jc w:val="both"/>
        <w:rPr>
          <w:sz w:val="24"/>
          <w:szCs w:val="24"/>
          <w:lang w:val="es-ES"/>
        </w:rPr>
      </w:pPr>
      <w:r w:rsidRPr="00A46E2A">
        <w:rPr>
          <w:sz w:val="24"/>
          <w:szCs w:val="24"/>
          <w:lang w:val="es-ES"/>
        </w:rPr>
        <w:t>Así es la tarjeta perfecta para las compras en Internet y de pequeño monto; para los jóvenes que recargan a menudo en pequeñas cantidades y que pueden, por ejemplo</w:t>
      </w:r>
      <w:r w:rsidR="00C27498" w:rsidRPr="00A46E2A">
        <w:rPr>
          <w:sz w:val="24"/>
          <w:szCs w:val="24"/>
          <w:lang w:val="es-ES"/>
        </w:rPr>
        <w:t>,</w:t>
      </w:r>
      <w:r w:rsidRPr="00A46E2A">
        <w:rPr>
          <w:sz w:val="24"/>
          <w:szCs w:val="24"/>
          <w:lang w:val="es-ES"/>
        </w:rPr>
        <w:t xml:space="preserve"> </w:t>
      </w:r>
      <w:r w:rsidR="00C27498" w:rsidRPr="00A46E2A">
        <w:rPr>
          <w:sz w:val="24"/>
          <w:szCs w:val="24"/>
          <w:lang w:val="es-ES"/>
        </w:rPr>
        <w:t xml:space="preserve">hacerse </w:t>
      </w:r>
      <w:proofErr w:type="spellStart"/>
      <w:r w:rsidR="00C27498" w:rsidRPr="00A46E2A">
        <w:rPr>
          <w:sz w:val="24"/>
          <w:szCs w:val="24"/>
          <w:lang w:val="es-ES"/>
        </w:rPr>
        <w:t>racargar</w:t>
      </w:r>
      <w:proofErr w:type="spellEnd"/>
      <w:r w:rsidR="00C27498" w:rsidRPr="00A46E2A">
        <w:rPr>
          <w:sz w:val="24"/>
          <w:szCs w:val="24"/>
          <w:lang w:val="es-ES"/>
        </w:rPr>
        <w:t xml:space="preserve"> las </w:t>
      </w:r>
      <w:r w:rsidRPr="00A46E2A">
        <w:rPr>
          <w:sz w:val="24"/>
          <w:szCs w:val="24"/>
          <w:lang w:val="es-ES"/>
        </w:rPr>
        <w:t xml:space="preserve">tarjetas </w:t>
      </w:r>
      <w:r w:rsidR="00C27498" w:rsidRPr="00A46E2A">
        <w:rPr>
          <w:sz w:val="24"/>
          <w:szCs w:val="24"/>
          <w:lang w:val="es-ES"/>
        </w:rPr>
        <w:t>por</w:t>
      </w:r>
      <w:r w:rsidRPr="00A46E2A">
        <w:rPr>
          <w:sz w:val="24"/>
          <w:szCs w:val="24"/>
          <w:lang w:val="es-ES"/>
        </w:rPr>
        <w:t xml:space="preserve"> sus padres durante las </w:t>
      </w:r>
      <w:r w:rsidR="00C27498" w:rsidRPr="00A46E2A">
        <w:rPr>
          <w:sz w:val="24"/>
          <w:szCs w:val="24"/>
          <w:lang w:val="es-ES"/>
        </w:rPr>
        <w:t>días festivas</w:t>
      </w:r>
      <w:r w:rsidRPr="00A46E2A">
        <w:rPr>
          <w:sz w:val="24"/>
          <w:szCs w:val="24"/>
          <w:lang w:val="es-ES"/>
        </w:rPr>
        <w:t xml:space="preserve">, a través de Internet, y </w:t>
      </w:r>
      <w:r w:rsidR="00C27498" w:rsidRPr="00A46E2A">
        <w:rPr>
          <w:sz w:val="24"/>
          <w:szCs w:val="24"/>
          <w:lang w:val="es-ES"/>
        </w:rPr>
        <w:t xml:space="preserve">también </w:t>
      </w:r>
      <w:proofErr w:type="spellStart"/>
      <w:r w:rsidR="00C27498" w:rsidRPr="00A46E2A">
        <w:rPr>
          <w:sz w:val="24"/>
          <w:szCs w:val="24"/>
          <w:lang w:val="es-ES"/>
        </w:rPr>
        <w:t>poque</w:t>
      </w:r>
      <w:proofErr w:type="spellEnd"/>
      <w:r w:rsidR="00C27498" w:rsidRPr="00A46E2A">
        <w:rPr>
          <w:sz w:val="24"/>
          <w:szCs w:val="24"/>
          <w:lang w:val="es-ES"/>
        </w:rPr>
        <w:t xml:space="preserve"> no requiere</w:t>
      </w:r>
      <w:r w:rsidRPr="00A46E2A">
        <w:rPr>
          <w:sz w:val="24"/>
          <w:szCs w:val="24"/>
          <w:lang w:val="es-ES"/>
        </w:rPr>
        <w:t xml:space="preserve"> de un cuenta. Obviamente tiene la ventaja</w:t>
      </w:r>
      <w:r w:rsidR="00C27498" w:rsidRPr="00A46E2A">
        <w:rPr>
          <w:sz w:val="24"/>
          <w:szCs w:val="24"/>
          <w:lang w:val="es-ES"/>
        </w:rPr>
        <w:t>,</w:t>
      </w:r>
      <w:r w:rsidRPr="00A46E2A">
        <w:rPr>
          <w:sz w:val="24"/>
          <w:szCs w:val="24"/>
          <w:lang w:val="es-ES"/>
        </w:rPr>
        <w:t xml:space="preserve"> sobre otras tarjetas de prepago en circulación</w:t>
      </w:r>
      <w:r w:rsidR="00C27498" w:rsidRPr="00A46E2A">
        <w:rPr>
          <w:sz w:val="24"/>
          <w:szCs w:val="24"/>
          <w:lang w:val="es-ES"/>
        </w:rPr>
        <w:t>,</w:t>
      </w:r>
      <w:r w:rsidRPr="00A46E2A">
        <w:rPr>
          <w:sz w:val="24"/>
          <w:szCs w:val="24"/>
          <w:lang w:val="es-ES"/>
        </w:rPr>
        <w:t xml:space="preserve"> de no predecir los costos de carga, que no es poco .......</w:t>
      </w:r>
      <w:r w:rsidR="00AF738E" w:rsidRPr="00A46E2A">
        <w:rPr>
          <w:sz w:val="24"/>
          <w:szCs w:val="24"/>
          <w:lang w:val="es-ES"/>
        </w:rPr>
        <w:t xml:space="preserve">y esa es la razón principal porque </w:t>
      </w:r>
      <w:proofErr w:type="spellStart"/>
      <w:r w:rsidR="00AF738E" w:rsidRPr="00A46E2A">
        <w:rPr>
          <w:sz w:val="24"/>
          <w:szCs w:val="24"/>
          <w:lang w:val="es-ES"/>
        </w:rPr>
        <w:t>SellaMoney</w:t>
      </w:r>
      <w:proofErr w:type="spellEnd"/>
      <w:r w:rsidR="00AF738E" w:rsidRPr="00A46E2A">
        <w:rPr>
          <w:sz w:val="24"/>
          <w:szCs w:val="24"/>
          <w:lang w:val="es-ES"/>
        </w:rPr>
        <w:t xml:space="preserve"> </w:t>
      </w:r>
      <w:proofErr w:type="spellStart"/>
      <w:r w:rsidR="00E9195A" w:rsidRPr="00A46E2A">
        <w:rPr>
          <w:sz w:val="24"/>
          <w:szCs w:val="24"/>
          <w:lang w:val="es-ES"/>
        </w:rPr>
        <w:t>Ricaricabile</w:t>
      </w:r>
      <w:proofErr w:type="spellEnd"/>
      <w:r w:rsidR="00E9195A" w:rsidRPr="00A46E2A">
        <w:rPr>
          <w:sz w:val="24"/>
          <w:szCs w:val="24"/>
          <w:lang w:val="es-ES"/>
        </w:rPr>
        <w:t xml:space="preserve"> </w:t>
      </w:r>
      <w:proofErr w:type="spellStart"/>
      <w:r w:rsidR="00E9195A" w:rsidRPr="00A46E2A">
        <w:rPr>
          <w:sz w:val="24"/>
          <w:szCs w:val="24"/>
          <w:lang w:val="es-ES"/>
        </w:rPr>
        <w:t>senza</w:t>
      </w:r>
      <w:proofErr w:type="spellEnd"/>
      <w:r w:rsidR="00E9195A" w:rsidRPr="00A46E2A">
        <w:rPr>
          <w:sz w:val="24"/>
          <w:szCs w:val="24"/>
          <w:lang w:val="es-ES"/>
        </w:rPr>
        <w:t xml:space="preserve"> costo </w:t>
      </w:r>
      <w:proofErr w:type="spellStart"/>
      <w:r w:rsidR="00AF738E" w:rsidRPr="00A46E2A">
        <w:rPr>
          <w:sz w:val="24"/>
          <w:szCs w:val="24"/>
          <w:lang w:val="es-ES"/>
        </w:rPr>
        <w:t>està</w:t>
      </w:r>
      <w:proofErr w:type="spellEnd"/>
      <w:r w:rsidR="00AF738E" w:rsidRPr="00A46E2A">
        <w:rPr>
          <w:sz w:val="24"/>
          <w:szCs w:val="24"/>
          <w:lang w:val="es-ES"/>
        </w:rPr>
        <w:t xml:space="preserve"> al segundo puesto en la clasificación de las mejoras </w:t>
      </w:r>
      <w:proofErr w:type="spellStart"/>
      <w:r w:rsidR="00AF738E" w:rsidRPr="00A46E2A">
        <w:rPr>
          <w:sz w:val="24"/>
          <w:szCs w:val="24"/>
          <w:lang w:val="es-ES"/>
        </w:rPr>
        <w:t>prepagadas</w:t>
      </w:r>
      <w:proofErr w:type="spellEnd"/>
      <w:r w:rsidR="00AF738E" w:rsidRPr="00A46E2A">
        <w:rPr>
          <w:sz w:val="24"/>
          <w:szCs w:val="24"/>
          <w:lang w:val="es-ES"/>
        </w:rPr>
        <w:t xml:space="preserve"> del 2012.</w:t>
      </w:r>
    </w:p>
    <w:p w:rsidR="008E1DD4" w:rsidRPr="00A46E2A" w:rsidRDefault="008E1DD4" w:rsidP="00C27498">
      <w:pPr>
        <w:jc w:val="both"/>
        <w:rPr>
          <w:sz w:val="24"/>
          <w:szCs w:val="24"/>
          <w:lang w:val="es-ES"/>
        </w:rPr>
      </w:pPr>
    </w:p>
    <w:p w:rsidR="00AF738E" w:rsidRPr="00A46E2A" w:rsidRDefault="00AF738E" w:rsidP="00C27498">
      <w:pPr>
        <w:jc w:val="both"/>
        <w:rPr>
          <w:sz w:val="24"/>
          <w:szCs w:val="24"/>
          <w:lang w:val="es-ES"/>
        </w:rPr>
      </w:pPr>
    </w:p>
    <w:sectPr w:rsidR="00AF738E" w:rsidRPr="00A46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1A42"/>
    <w:multiLevelType w:val="hybridMultilevel"/>
    <w:tmpl w:val="27262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672CF"/>
    <w:multiLevelType w:val="hybridMultilevel"/>
    <w:tmpl w:val="90E673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A312A7"/>
    <w:multiLevelType w:val="hybridMultilevel"/>
    <w:tmpl w:val="7DD617A2"/>
    <w:lvl w:ilvl="0" w:tplc="94C23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927CA"/>
    <w:multiLevelType w:val="hybridMultilevel"/>
    <w:tmpl w:val="2CC4C620"/>
    <w:lvl w:ilvl="0" w:tplc="94C23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AC"/>
    <w:rsid w:val="000A6D31"/>
    <w:rsid w:val="000B5C92"/>
    <w:rsid w:val="000D414E"/>
    <w:rsid w:val="00114719"/>
    <w:rsid w:val="00115D31"/>
    <w:rsid w:val="00123445"/>
    <w:rsid w:val="00247D8D"/>
    <w:rsid w:val="0025138C"/>
    <w:rsid w:val="00267B09"/>
    <w:rsid w:val="002A1AFA"/>
    <w:rsid w:val="002B07CE"/>
    <w:rsid w:val="002D5F2F"/>
    <w:rsid w:val="00357CBB"/>
    <w:rsid w:val="00393BEB"/>
    <w:rsid w:val="003B16C2"/>
    <w:rsid w:val="003F29CD"/>
    <w:rsid w:val="00442A32"/>
    <w:rsid w:val="00443FED"/>
    <w:rsid w:val="00445AF1"/>
    <w:rsid w:val="004F3585"/>
    <w:rsid w:val="006E0240"/>
    <w:rsid w:val="006F3F84"/>
    <w:rsid w:val="00774E60"/>
    <w:rsid w:val="007907BE"/>
    <w:rsid w:val="007D3F6F"/>
    <w:rsid w:val="007D43FA"/>
    <w:rsid w:val="008038AC"/>
    <w:rsid w:val="008279C0"/>
    <w:rsid w:val="00835E8B"/>
    <w:rsid w:val="008707A5"/>
    <w:rsid w:val="00875CBB"/>
    <w:rsid w:val="008E1DD4"/>
    <w:rsid w:val="00904E9C"/>
    <w:rsid w:val="009309DA"/>
    <w:rsid w:val="00935304"/>
    <w:rsid w:val="009433A3"/>
    <w:rsid w:val="00950363"/>
    <w:rsid w:val="009675F9"/>
    <w:rsid w:val="009F584D"/>
    <w:rsid w:val="00A0039F"/>
    <w:rsid w:val="00A46E2A"/>
    <w:rsid w:val="00A64FFB"/>
    <w:rsid w:val="00A80E7A"/>
    <w:rsid w:val="00AA0B81"/>
    <w:rsid w:val="00AF738E"/>
    <w:rsid w:val="00B4526C"/>
    <w:rsid w:val="00B55278"/>
    <w:rsid w:val="00B77B86"/>
    <w:rsid w:val="00BB3660"/>
    <w:rsid w:val="00BD3BDD"/>
    <w:rsid w:val="00C1059D"/>
    <w:rsid w:val="00C17CB1"/>
    <w:rsid w:val="00C27498"/>
    <w:rsid w:val="00C54761"/>
    <w:rsid w:val="00DF0508"/>
    <w:rsid w:val="00E12C56"/>
    <w:rsid w:val="00E22C49"/>
    <w:rsid w:val="00E41705"/>
    <w:rsid w:val="00E9195A"/>
    <w:rsid w:val="00EE53E1"/>
    <w:rsid w:val="00EF059F"/>
    <w:rsid w:val="00EF07AC"/>
    <w:rsid w:val="00F3120B"/>
    <w:rsid w:val="00F734D2"/>
    <w:rsid w:val="00FD131D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s-ES_tradn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4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3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9C0"/>
    <w:rPr>
      <w:rFonts w:ascii="Tahoma" w:hAnsi="Tahoma" w:cs="Tahoma"/>
      <w:sz w:val="16"/>
      <w:szCs w:val="16"/>
      <w:lang w:val="es-ES_tradnl"/>
    </w:rPr>
  </w:style>
  <w:style w:type="paragraph" w:styleId="Paragrafoelenco">
    <w:name w:val="List Paragraph"/>
    <w:basedOn w:val="Normale"/>
    <w:uiPriority w:val="34"/>
    <w:qFormat/>
    <w:rsid w:val="002B0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s-ES_tradn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4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3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9C0"/>
    <w:rPr>
      <w:rFonts w:ascii="Tahoma" w:hAnsi="Tahoma" w:cs="Tahoma"/>
      <w:sz w:val="16"/>
      <w:szCs w:val="16"/>
      <w:lang w:val="es-ES_tradnl"/>
    </w:rPr>
  </w:style>
  <w:style w:type="paragraph" w:styleId="Paragrafoelenco">
    <w:name w:val="List Paragraph"/>
    <w:basedOn w:val="Normale"/>
    <w:uiPriority w:val="34"/>
    <w:qFormat/>
    <w:rsid w:val="002B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3</Pages>
  <Words>1042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ciccio</dc:creator>
  <cp:lastModifiedBy>Cecilia</cp:lastModifiedBy>
  <cp:revision>23</cp:revision>
  <dcterms:created xsi:type="dcterms:W3CDTF">2012-12-08T10:33:00Z</dcterms:created>
  <dcterms:modified xsi:type="dcterms:W3CDTF">2013-03-16T19:28:00Z</dcterms:modified>
</cp:coreProperties>
</file>